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D3" w:rsidRPr="00545920" w:rsidRDefault="00950DB5" w:rsidP="00497FD3">
      <w:pPr>
        <w:pStyle w:val="Title"/>
        <w:rPr>
          <w:rFonts w:asciiTheme="majorBidi" w:hAnsiTheme="majorBidi" w:cstheme="majorBidi"/>
          <w:noProof/>
          <w:lang w:val="en-US" w:eastAsia="en-US"/>
        </w:rPr>
      </w:pPr>
      <w:r w:rsidRPr="00545920">
        <w:rPr>
          <w:rFonts w:asciiTheme="majorBidi" w:hAnsiTheme="majorBidi" w:cstheme="majorBidi"/>
          <w:b w:val="0"/>
          <w:noProof/>
          <w:lang w:val="en-US" w:eastAsia="en-US"/>
        </w:rPr>
        <w:drawing>
          <wp:anchor distT="0" distB="0" distL="114300" distR="114300" simplePos="0" relativeHeight="251659264" behindDoc="1" locked="0" layoutInCell="1" allowOverlap="1">
            <wp:simplePos x="0" y="0"/>
            <wp:positionH relativeFrom="column">
              <wp:posOffset>-760178</wp:posOffset>
            </wp:positionH>
            <wp:positionV relativeFrom="paragraph">
              <wp:posOffset>-795130</wp:posOffset>
            </wp:positionV>
            <wp:extent cx="7588368" cy="11028459"/>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duotone>
                        <a:schemeClr val="accent4">
                          <a:shade val="45000"/>
                          <a:satMod val="135000"/>
                        </a:schemeClr>
                        <a:prstClr val="white"/>
                      </a:duotone>
                    </a:blip>
                    <a:srcRect/>
                    <a:stretch>
                      <a:fillRect/>
                    </a:stretch>
                  </pic:blipFill>
                  <pic:spPr bwMode="auto">
                    <a:xfrm>
                      <a:off x="0" y="0"/>
                      <a:ext cx="7588250" cy="11028288"/>
                    </a:xfrm>
                    <a:prstGeom prst="rect">
                      <a:avLst/>
                    </a:prstGeom>
                    <a:noFill/>
                    <a:ln w="9525">
                      <a:noFill/>
                      <a:miter lim="800000"/>
                      <a:headEnd/>
                      <a:tailEnd/>
                    </a:ln>
                  </pic:spPr>
                </pic:pic>
              </a:graphicData>
            </a:graphic>
          </wp:anchor>
        </w:drawing>
      </w:r>
      <w:r w:rsidR="00497FD3" w:rsidRPr="00545920">
        <w:rPr>
          <w:rFonts w:asciiTheme="majorBidi" w:hAnsiTheme="majorBidi" w:cstheme="majorBidi"/>
          <w:b w:val="0"/>
          <w:noProof/>
          <w:lang w:val="en-US" w:eastAsia="en-US"/>
        </w:rPr>
        <w:drawing>
          <wp:anchor distT="0" distB="0" distL="114300" distR="114300" simplePos="0" relativeHeight="251660288" behindDoc="0" locked="0" layoutInCell="1" allowOverlap="1">
            <wp:simplePos x="0" y="0"/>
            <wp:positionH relativeFrom="column">
              <wp:posOffset>5281295</wp:posOffset>
            </wp:positionH>
            <wp:positionV relativeFrom="paragraph">
              <wp:posOffset>-596265</wp:posOffset>
            </wp:positionV>
            <wp:extent cx="1228725" cy="1295400"/>
            <wp:effectExtent l="19050" t="0" r="9525" b="0"/>
            <wp:wrapNone/>
            <wp:docPr id="4" name="Picture 2" descr="C:\Users\jahangir1\Desktop\IMG_0059 -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hangir1\Desktop\IMG_0059 -600x600.jpg"/>
                    <pic:cNvPicPr>
                      <a:picLocks noChangeAspect="1" noChangeArrowheads="1"/>
                    </pic:cNvPicPr>
                  </pic:nvPicPr>
                  <pic:blipFill>
                    <a:blip r:embed="rId6" cstate="print"/>
                    <a:srcRect/>
                    <a:stretch>
                      <a:fillRect/>
                    </a:stretch>
                  </pic:blipFill>
                  <pic:spPr bwMode="auto">
                    <a:xfrm>
                      <a:off x="0" y="0"/>
                      <a:ext cx="1228725" cy="1295400"/>
                    </a:xfrm>
                    <a:prstGeom prst="rect">
                      <a:avLst/>
                    </a:prstGeom>
                    <a:noFill/>
                    <a:ln w="9525">
                      <a:noFill/>
                      <a:miter lim="800000"/>
                      <a:headEnd/>
                      <a:tailEnd/>
                    </a:ln>
                  </pic:spPr>
                </pic:pic>
              </a:graphicData>
            </a:graphic>
          </wp:anchor>
        </w:drawing>
      </w:r>
      <w:r w:rsidR="00497FD3" w:rsidRPr="00545920">
        <w:rPr>
          <w:rFonts w:asciiTheme="majorBidi" w:hAnsiTheme="majorBidi" w:cstheme="majorBidi"/>
          <w:noProof/>
          <w:lang w:val="en-US" w:eastAsia="en-US"/>
        </w:rPr>
        <w:t>Dr.Jahangir khan</w:t>
      </w:r>
    </w:p>
    <w:p w:rsidR="00800FBB" w:rsidRPr="000F4F5E" w:rsidRDefault="00497FD3" w:rsidP="00311E7F">
      <w:pPr>
        <w:pStyle w:val="Title"/>
        <w:rPr>
          <w:rFonts w:asciiTheme="majorBidi" w:hAnsiTheme="majorBidi" w:cstheme="majorBidi"/>
          <w:b w:val="0"/>
          <w:noProof/>
          <w:sz w:val="24"/>
          <w:szCs w:val="24"/>
          <w:lang w:val="en-US" w:eastAsia="en-US"/>
        </w:rPr>
      </w:pPr>
      <w:r w:rsidRPr="000F4F5E">
        <w:rPr>
          <w:rFonts w:asciiTheme="majorBidi" w:hAnsiTheme="majorBidi" w:cstheme="majorBidi"/>
          <w:b w:val="0"/>
          <w:noProof/>
          <w:sz w:val="24"/>
          <w:szCs w:val="24"/>
          <w:lang w:val="en-US" w:eastAsia="en-US"/>
        </w:rPr>
        <w:t>Ph.D in Economics</w:t>
      </w:r>
    </w:p>
    <w:p w:rsidR="00497FD3" w:rsidRPr="004D0C83" w:rsidRDefault="00497FD3" w:rsidP="00497FD3">
      <w:pPr>
        <w:ind w:left="2340" w:hanging="2340"/>
        <w:jc w:val="center"/>
        <w:rPr>
          <w:rFonts w:asciiTheme="majorBidi" w:hAnsiTheme="majorBidi" w:cstheme="majorBidi"/>
          <w:sz w:val="18"/>
          <w:szCs w:val="18"/>
        </w:rPr>
      </w:pPr>
    </w:p>
    <w:p w:rsidR="00497FD3" w:rsidRDefault="008E2C2A" w:rsidP="005A16AE">
      <w:pPr>
        <w:pStyle w:val="ListParagraph"/>
        <w:numPr>
          <w:ilvl w:val="0"/>
          <w:numId w:val="23"/>
        </w:numPr>
        <w:jc w:val="center"/>
      </w:pPr>
      <w:r w:rsidRPr="005A16AE">
        <w:rPr>
          <w:rFonts w:asciiTheme="majorBidi" w:hAnsiTheme="majorBidi" w:cstheme="majorBidi"/>
          <w:sz w:val="22"/>
          <w:szCs w:val="22"/>
        </w:rPr>
        <w:t>+92-</w:t>
      </w:r>
      <w:r w:rsidR="00497FD3" w:rsidRPr="005A16AE">
        <w:rPr>
          <w:rFonts w:asciiTheme="majorBidi" w:hAnsiTheme="majorBidi" w:cstheme="majorBidi"/>
          <w:sz w:val="22"/>
          <w:szCs w:val="22"/>
        </w:rPr>
        <w:t xml:space="preserve">3339996686     </w:t>
      </w:r>
      <w:r w:rsidRPr="005A16AE">
        <w:rPr>
          <w:rFonts w:asciiTheme="majorBidi" w:hAnsiTheme="majorBidi" w:cstheme="majorBidi"/>
          <w:sz w:val="22"/>
          <w:szCs w:val="22"/>
        </w:rPr>
        <w:tab/>
      </w:r>
      <w:r w:rsidRPr="005A16AE">
        <w:rPr>
          <w:rFonts w:asciiTheme="majorBidi" w:hAnsiTheme="majorBidi" w:cstheme="majorBidi"/>
          <w:sz w:val="22"/>
          <w:szCs w:val="22"/>
        </w:rPr>
        <w:tab/>
      </w:r>
      <w:r w:rsidR="005A16AE" w:rsidRPr="005A16AE">
        <w:rPr>
          <w:rFonts w:asciiTheme="majorBidi" w:hAnsiTheme="majorBidi" w:cstheme="majorBidi"/>
          <w:noProof/>
          <w:sz w:val="22"/>
          <w:szCs w:val="22"/>
          <w:lang w:val="en-US" w:eastAsia="en-US"/>
        </w:rPr>
        <w:drawing>
          <wp:inline distT="0" distB="0" distL="0" distR="0">
            <wp:extent cx="232852" cy="112661"/>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4008" cy="118059"/>
                    </a:xfrm>
                    <a:prstGeom prst="rect">
                      <a:avLst/>
                    </a:prstGeom>
                    <a:noFill/>
                    <a:ln w="9525">
                      <a:noFill/>
                      <a:miter lim="800000"/>
                      <a:headEnd/>
                      <a:tailEnd/>
                    </a:ln>
                  </pic:spPr>
                </pic:pic>
              </a:graphicData>
            </a:graphic>
          </wp:inline>
        </w:drawing>
      </w:r>
      <w:r w:rsidR="005A16AE">
        <w:rPr>
          <w:rFonts w:asciiTheme="majorBidi" w:hAnsiTheme="majorBidi" w:cstheme="majorBidi"/>
          <w:sz w:val="22"/>
          <w:szCs w:val="22"/>
        </w:rPr>
        <w:t xml:space="preserve"> </w:t>
      </w:r>
      <w:r w:rsidR="00497FD3" w:rsidRPr="005A16AE">
        <w:rPr>
          <w:rFonts w:asciiTheme="majorBidi" w:hAnsiTheme="majorBidi" w:cstheme="majorBidi"/>
          <w:sz w:val="22"/>
          <w:szCs w:val="22"/>
        </w:rPr>
        <w:t xml:space="preserve"> </w:t>
      </w:r>
      <w:r w:rsidR="00AD0D1C">
        <w:rPr>
          <w:rFonts w:asciiTheme="majorBidi" w:hAnsiTheme="majorBidi" w:cstheme="majorBidi"/>
          <w:sz w:val="22"/>
          <w:szCs w:val="22"/>
        </w:rPr>
        <w:t>dr</w:t>
      </w:r>
      <w:hyperlink r:id="rId8" w:history="1">
        <w:r w:rsidR="00AD0D1C" w:rsidRPr="00E40D65">
          <w:rPr>
            <w:rStyle w:val="Hyperlink"/>
          </w:rPr>
          <w:t>jahangir@</w:t>
        </w:r>
        <w:r w:rsidR="00AD0D1C" w:rsidRPr="00E40D65">
          <w:rPr>
            <w:rStyle w:val="Hyperlink"/>
            <w:rFonts w:asciiTheme="majorBidi" w:hAnsiTheme="majorBidi" w:cstheme="majorBidi"/>
            <w:sz w:val="22"/>
            <w:szCs w:val="22"/>
          </w:rPr>
          <w:t>bkuc.edu.pk</w:t>
        </w:r>
      </w:hyperlink>
    </w:p>
    <w:p w:rsidR="00431323" w:rsidRDefault="00431323" w:rsidP="00497FD3">
      <w:pPr>
        <w:tabs>
          <w:tab w:val="left" w:pos="4320"/>
          <w:tab w:val="left" w:pos="6480"/>
        </w:tabs>
        <w:rPr>
          <w:rFonts w:asciiTheme="majorBidi" w:hAnsiTheme="majorBidi" w:cstheme="majorBidi"/>
          <w:b/>
          <w:bCs/>
          <w:color w:val="800000"/>
          <w:sz w:val="36"/>
          <w:szCs w:val="36"/>
          <w:lang w:val="nb-NO"/>
        </w:rPr>
      </w:pPr>
    </w:p>
    <w:p w:rsidR="00DB3E5A" w:rsidRDefault="00DB3E5A" w:rsidP="00497FD3">
      <w:pPr>
        <w:tabs>
          <w:tab w:val="left" w:pos="4320"/>
          <w:tab w:val="left" w:pos="6480"/>
        </w:tabs>
        <w:rPr>
          <w:rFonts w:asciiTheme="majorBidi" w:hAnsiTheme="majorBidi" w:cstheme="majorBidi"/>
          <w:b/>
          <w:bCs/>
          <w:color w:val="800000"/>
          <w:sz w:val="28"/>
          <w:szCs w:val="28"/>
          <w:lang w:val="nb-NO"/>
        </w:rPr>
      </w:pPr>
    </w:p>
    <w:p w:rsidR="00DB3E5A" w:rsidRDefault="00E95F8F" w:rsidP="00497FD3">
      <w:pPr>
        <w:tabs>
          <w:tab w:val="left" w:pos="4320"/>
          <w:tab w:val="left" w:pos="6480"/>
        </w:tabs>
        <w:rPr>
          <w:rFonts w:asciiTheme="majorBidi" w:hAnsiTheme="majorBidi" w:cstheme="majorBidi"/>
          <w:b/>
          <w:bCs/>
          <w:color w:val="800000"/>
          <w:sz w:val="28"/>
          <w:szCs w:val="28"/>
          <w:lang w:val="nb-NO"/>
        </w:rPr>
      </w:pPr>
      <w:r>
        <w:rPr>
          <w:rFonts w:asciiTheme="majorBidi" w:hAnsiTheme="majorBidi" w:cstheme="majorBidi"/>
          <w:b/>
          <w:bCs/>
          <w:noProof/>
          <w:color w:val="800000"/>
          <w:sz w:val="28"/>
          <w:szCs w:val="28"/>
          <w:lang w:val="en-US" w:eastAsia="en-US"/>
        </w:rPr>
        <w:pict>
          <v:line id="_x0000_s1041" style="position:absolute;flip:x;z-index:251680768" from="-8.25pt,19.8pt" to="468.75pt,19.8pt" strokecolor="#e36c0a [2409]" strokeweight="3pt">
            <v:shadow on="t" color="#8db3e2 [1311]" opacity=".5" offset="-6pt,6pt"/>
          </v:line>
        </w:pict>
      </w:r>
      <w:r w:rsidR="00DB3E5A">
        <w:rPr>
          <w:rFonts w:asciiTheme="majorBidi" w:hAnsiTheme="majorBidi" w:cstheme="majorBidi"/>
          <w:b/>
          <w:bCs/>
          <w:color w:val="800000"/>
          <w:sz w:val="28"/>
          <w:szCs w:val="28"/>
          <w:lang w:val="nb-NO"/>
        </w:rPr>
        <w:t>Research Areas</w:t>
      </w:r>
    </w:p>
    <w:p w:rsidR="00DB3E5A" w:rsidRPr="00DB3E5A" w:rsidRDefault="00DB3E5A" w:rsidP="00497FD3">
      <w:pPr>
        <w:tabs>
          <w:tab w:val="left" w:pos="4320"/>
          <w:tab w:val="left" w:pos="6480"/>
        </w:tabs>
        <w:rPr>
          <w:bCs/>
          <w:color w:val="800000"/>
          <w:lang w:val="nb-NO"/>
        </w:rPr>
      </w:pPr>
    </w:p>
    <w:p w:rsidR="00DB3E5A" w:rsidRPr="00DB3E5A" w:rsidRDefault="00DB3E5A" w:rsidP="00DB3E5A">
      <w:pPr>
        <w:pStyle w:val="ListParagraph"/>
        <w:numPr>
          <w:ilvl w:val="0"/>
          <w:numId w:val="25"/>
        </w:numPr>
        <w:tabs>
          <w:tab w:val="left" w:pos="4320"/>
          <w:tab w:val="left" w:pos="6480"/>
        </w:tabs>
        <w:rPr>
          <w:bCs/>
          <w:color w:val="800000"/>
          <w:lang w:val="nb-NO"/>
        </w:rPr>
      </w:pPr>
      <w:r w:rsidRPr="00DB3E5A">
        <w:rPr>
          <w:bCs/>
          <w:color w:val="000000" w:themeColor="text1"/>
          <w:lang w:val="nb-NO"/>
        </w:rPr>
        <w:t>Agricultural Economics</w:t>
      </w:r>
    </w:p>
    <w:p w:rsidR="00DB3E5A" w:rsidRPr="00DB3E5A" w:rsidRDefault="00DB3E5A" w:rsidP="00DB3E5A">
      <w:pPr>
        <w:pStyle w:val="ListParagraph"/>
        <w:numPr>
          <w:ilvl w:val="0"/>
          <w:numId w:val="25"/>
        </w:numPr>
        <w:tabs>
          <w:tab w:val="left" w:pos="4320"/>
          <w:tab w:val="left" w:pos="6480"/>
        </w:tabs>
        <w:rPr>
          <w:bCs/>
          <w:color w:val="800000"/>
          <w:lang w:val="nb-NO"/>
        </w:rPr>
      </w:pPr>
      <w:r w:rsidRPr="00DB3E5A">
        <w:rPr>
          <w:bCs/>
          <w:color w:val="000000" w:themeColor="text1"/>
          <w:lang w:val="nb-NO"/>
        </w:rPr>
        <w:t xml:space="preserve">Consumer Economics </w:t>
      </w:r>
    </w:p>
    <w:p w:rsidR="00497FD3" w:rsidRPr="005A16AE" w:rsidRDefault="00D472DE" w:rsidP="00497FD3">
      <w:pPr>
        <w:tabs>
          <w:tab w:val="left" w:pos="4320"/>
          <w:tab w:val="left" w:pos="6480"/>
        </w:tabs>
        <w:rPr>
          <w:rFonts w:asciiTheme="majorBidi" w:hAnsiTheme="majorBidi" w:cstheme="majorBidi"/>
          <w:b/>
          <w:bCs/>
          <w:sz w:val="28"/>
          <w:szCs w:val="28"/>
        </w:rPr>
      </w:pPr>
      <w:r w:rsidRPr="005A16AE">
        <w:rPr>
          <w:rFonts w:asciiTheme="majorBidi" w:hAnsiTheme="majorBidi" w:cstheme="majorBidi"/>
          <w:b/>
          <w:bCs/>
          <w:color w:val="800000"/>
          <w:sz w:val="28"/>
          <w:szCs w:val="28"/>
          <w:lang w:val="nb-NO"/>
        </w:rPr>
        <w:t xml:space="preserve">Teaching </w:t>
      </w:r>
      <w:r w:rsidR="00497FD3" w:rsidRPr="005A16AE">
        <w:rPr>
          <w:rFonts w:asciiTheme="majorBidi" w:hAnsiTheme="majorBidi" w:cstheme="majorBidi"/>
          <w:b/>
          <w:bCs/>
          <w:color w:val="800000"/>
          <w:sz w:val="28"/>
          <w:szCs w:val="28"/>
          <w:lang w:val="nb-NO"/>
        </w:rPr>
        <w:t>Experience</w:t>
      </w:r>
    </w:p>
    <w:p w:rsidR="00497FD3" w:rsidRPr="009A21A4" w:rsidRDefault="00E95F8F" w:rsidP="00497FD3">
      <w:pPr>
        <w:pStyle w:val="Title"/>
        <w:jc w:val="right"/>
        <w:rPr>
          <w:rFonts w:asciiTheme="majorBidi" w:hAnsiTheme="majorBidi" w:cstheme="majorBidi"/>
          <w:lang w:val="nb-NO"/>
        </w:rPr>
      </w:pPr>
      <w:r w:rsidRPr="00E95F8F">
        <w:rPr>
          <w:rFonts w:asciiTheme="majorBidi" w:hAnsiTheme="majorBidi" w:cstheme="majorBidi"/>
          <w:b w:val="0"/>
          <w:bCs/>
          <w:noProof/>
          <w:color w:val="548DD4" w:themeColor="text2" w:themeTint="99"/>
          <w:sz w:val="36"/>
          <w:szCs w:val="36"/>
          <w:lang w:val="en-US" w:eastAsia="en-US"/>
        </w:rPr>
        <w:pict>
          <v:line id="_x0000_s1026" style="position:absolute;left:0;text-align:left;flip:x;z-index:251662336" from="-8.25pt,3.7pt" to="468.75pt,3.7pt" strokecolor="#e36c0a [2409]" strokeweight="3pt">
            <v:shadow on="t" color="#8db3e2 [1311]" opacity=".5" offset="-6pt,6pt"/>
          </v:line>
        </w:pict>
      </w:r>
    </w:p>
    <w:p w:rsidR="00497FD3" w:rsidRPr="00431323" w:rsidRDefault="00497FD3" w:rsidP="00431323">
      <w:pPr>
        <w:pStyle w:val="ListParagraph"/>
        <w:numPr>
          <w:ilvl w:val="0"/>
          <w:numId w:val="12"/>
        </w:numPr>
        <w:spacing w:line="360" w:lineRule="auto"/>
      </w:pPr>
      <w:r w:rsidRPr="00431323">
        <w:rPr>
          <w:noProof/>
          <w:lang w:val="en-US" w:eastAsia="en-US"/>
        </w:rPr>
        <w:drawing>
          <wp:anchor distT="0" distB="0" distL="114300" distR="114300" simplePos="0" relativeHeight="251663360" behindDoc="1" locked="0" layoutInCell="1" allowOverlap="1">
            <wp:simplePos x="0" y="0"/>
            <wp:positionH relativeFrom="column">
              <wp:posOffset>-1090930</wp:posOffset>
            </wp:positionH>
            <wp:positionV relativeFrom="paragraph">
              <wp:posOffset>189865</wp:posOffset>
            </wp:positionV>
            <wp:extent cx="7591425" cy="10706100"/>
            <wp:effectExtent l="19050" t="0" r="952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duotone>
                        <a:schemeClr val="accent4">
                          <a:shade val="45000"/>
                          <a:satMod val="135000"/>
                        </a:schemeClr>
                        <a:prstClr val="white"/>
                      </a:duotone>
                    </a:blip>
                    <a:srcRect/>
                    <a:stretch>
                      <a:fillRect/>
                    </a:stretch>
                  </pic:blipFill>
                  <pic:spPr bwMode="auto">
                    <a:xfrm>
                      <a:off x="0" y="0"/>
                      <a:ext cx="7591425" cy="10706100"/>
                    </a:xfrm>
                    <a:prstGeom prst="rect">
                      <a:avLst/>
                    </a:prstGeom>
                    <a:noFill/>
                    <a:ln w="9525">
                      <a:noFill/>
                      <a:miter lim="800000"/>
                      <a:headEnd/>
                      <a:tailEnd/>
                    </a:ln>
                  </pic:spPr>
                </pic:pic>
              </a:graphicData>
            </a:graphic>
          </wp:anchor>
        </w:drawing>
      </w:r>
      <w:r w:rsidR="00D472DE" w:rsidRPr="00431323">
        <w:t>L</w:t>
      </w:r>
      <w:r w:rsidRPr="00431323">
        <w:t xml:space="preserve">ecturer, </w:t>
      </w:r>
      <w:r w:rsidR="00D472DE" w:rsidRPr="00431323">
        <w:t>Institute of Business &amp; Management Sciences (IBMS), the</w:t>
      </w:r>
      <w:r w:rsidRPr="00431323">
        <w:t xml:space="preserve"> University of Agriculture Peshawar, Pakistan</w:t>
      </w:r>
      <w:r w:rsidR="00D472DE" w:rsidRPr="00431323">
        <w:t xml:space="preserve">. September </w:t>
      </w:r>
      <w:r w:rsidRPr="00431323">
        <w:t xml:space="preserve">2015 to </w:t>
      </w:r>
      <w:r w:rsidR="00D472DE" w:rsidRPr="00431323">
        <w:t>August 2017.</w:t>
      </w:r>
    </w:p>
    <w:p w:rsidR="00D472DE" w:rsidRPr="00431323" w:rsidRDefault="00D472DE" w:rsidP="00431323">
      <w:pPr>
        <w:pStyle w:val="ListParagraph"/>
        <w:numPr>
          <w:ilvl w:val="0"/>
          <w:numId w:val="12"/>
        </w:numPr>
        <w:spacing w:line="360" w:lineRule="auto"/>
      </w:pPr>
      <w:r w:rsidRPr="00431323">
        <w:rPr>
          <w:noProof/>
          <w:lang w:val="en-US" w:eastAsia="en-US"/>
        </w:rPr>
        <w:drawing>
          <wp:anchor distT="0" distB="0" distL="114300" distR="114300" simplePos="0" relativeHeight="251675648" behindDoc="1" locked="0" layoutInCell="1" allowOverlap="1">
            <wp:simplePos x="0" y="0"/>
            <wp:positionH relativeFrom="column">
              <wp:posOffset>-1090930</wp:posOffset>
            </wp:positionH>
            <wp:positionV relativeFrom="paragraph">
              <wp:posOffset>189865</wp:posOffset>
            </wp:positionV>
            <wp:extent cx="7591425" cy="10706100"/>
            <wp:effectExtent l="19050" t="0" r="952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duotone>
                        <a:schemeClr val="accent4">
                          <a:shade val="45000"/>
                          <a:satMod val="135000"/>
                        </a:schemeClr>
                        <a:prstClr val="white"/>
                      </a:duotone>
                    </a:blip>
                    <a:srcRect/>
                    <a:stretch>
                      <a:fillRect/>
                    </a:stretch>
                  </pic:blipFill>
                  <pic:spPr bwMode="auto">
                    <a:xfrm>
                      <a:off x="0" y="0"/>
                      <a:ext cx="7591425" cy="10706100"/>
                    </a:xfrm>
                    <a:prstGeom prst="rect">
                      <a:avLst/>
                    </a:prstGeom>
                    <a:noFill/>
                    <a:ln w="9525">
                      <a:noFill/>
                      <a:miter lim="800000"/>
                      <a:headEnd/>
                      <a:tailEnd/>
                    </a:ln>
                  </pic:spPr>
                </pic:pic>
              </a:graphicData>
            </a:graphic>
          </wp:anchor>
        </w:drawing>
      </w:r>
      <w:r w:rsidRPr="00431323">
        <w:t xml:space="preserve">Lecturer, Institute of Business &amp; Management Sciences (IBMS), the University of Agriculture Peshawar, Pakistan. February 2018 to </w:t>
      </w:r>
      <w:r w:rsidR="00431323" w:rsidRPr="00431323">
        <w:t>M</w:t>
      </w:r>
      <w:r w:rsidRPr="00431323">
        <w:t>arch 2020.</w:t>
      </w:r>
    </w:p>
    <w:p w:rsidR="00497FD3" w:rsidRPr="00431323" w:rsidRDefault="00D472DE" w:rsidP="00431323">
      <w:pPr>
        <w:pStyle w:val="ListParagraph"/>
        <w:numPr>
          <w:ilvl w:val="0"/>
          <w:numId w:val="12"/>
        </w:numPr>
        <w:tabs>
          <w:tab w:val="left" w:pos="90"/>
        </w:tabs>
        <w:spacing w:line="360" w:lineRule="auto"/>
      </w:pPr>
      <w:r w:rsidRPr="00431323">
        <w:t>Visiting scholar</w:t>
      </w:r>
      <w:r w:rsidR="00497FD3" w:rsidRPr="00431323">
        <w:t xml:space="preserve">, Tennessee State University, USA. </w:t>
      </w:r>
      <w:r w:rsidR="00431323" w:rsidRPr="00431323">
        <w:t xml:space="preserve">September </w:t>
      </w:r>
      <w:r w:rsidR="00497FD3" w:rsidRPr="00431323">
        <w:t>2017 to</w:t>
      </w:r>
      <w:r w:rsidR="00431323" w:rsidRPr="00431323">
        <w:t xml:space="preserve"> January </w:t>
      </w:r>
      <w:r w:rsidR="00497FD3" w:rsidRPr="00431323">
        <w:t>2018.</w:t>
      </w:r>
    </w:p>
    <w:p w:rsidR="00431323" w:rsidRDefault="00431323" w:rsidP="00431323">
      <w:pPr>
        <w:tabs>
          <w:tab w:val="left" w:pos="4320"/>
          <w:tab w:val="left" w:pos="6480"/>
        </w:tabs>
        <w:rPr>
          <w:rFonts w:asciiTheme="majorBidi" w:hAnsiTheme="majorBidi" w:cstheme="majorBidi"/>
          <w:b/>
          <w:bCs/>
          <w:color w:val="800000"/>
          <w:sz w:val="36"/>
          <w:szCs w:val="36"/>
          <w:lang w:val="nb-NO"/>
        </w:rPr>
      </w:pPr>
    </w:p>
    <w:p w:rsidR="00431323" w:rsidRPr="005A16AE" w:rsidRDefault="00431323" w:rsidP="00431323">
      <w:pPr>
        <w:tabs>
          <w:tab w:val="left" w:pos="4320"/>
          <w:tab w:val="left" w:pos="6480"/>
        </w:tabs>
        <w:rPr>
          <w:rFonts w:asciiTheme="majorBidi" w:hAnsiTheme="majorBidi" w:cstheme="majorBidi"/>
          <w:b/>
          <w:bCs/>
          <w:color w:val="800000"/>
          <w:sz w:val="28"/>
          <w:szCs w:val="28"/>
          <w:lang w:val="nb-NO"/>
        </w:rPr>
      </w:pPr>
      <w:r w:rsidRPr="005A16AE">
        <w:rPr>
          <w:rFonts w:asciiTheme="majorBidi" w:hAnsiTheme="majorBidi" w:cstheme="majorBidi"/>
          <w:b/>
          <w:bCs/>
          <w:color w:val="800000"/>
          <w:sz w:val="28"/>
          <w:szCs w:val="28"/>
          <w:lang w:val="nb-NO"/>
        </w:rPr>
        <w:t>Field  Experience</w:t>
      </w:r>
    </w:p>
    <w:p w:rsidR="00431323" w:rsidRPr="009A21A4" w:rsidRDefault="00E95F8F" w:rsidP="00431323">
      <w:pPr>
        <w:pStyle w:val="Title"/>
        <w:jc w:val="right"/>
        <w:rPr>
          <w:rFonts w:asciiTheme="majorBidi" w:hAnsiTheme="majorBidi" w:cstheme="majorBidi"/>
          <w:lang w:val="nb-NO"/>
        </w:rPr>
      </w:pPr>
      <w:r w:rsidRPr="00E95F8F">
        <w:rPr>
          <w:rFonts w:asciiTheme="majorBidi" w:hAnsiTheme="majorBidi" w:cstheme="majorBidi"/>
          <w:b w:val="0"/>
          <w:bCs/>
          <w:noProof/>
          <w:color w:val="548DD4" w:themeColor="text2" w:themeTint="99"/>
          <w:sz w:val="36"/>
          <w:szCs w:val="36"/>
          <w:lang w:val="en-US" w:eastAsia="en-US"/>
        </w:rPr>
        <w:pict>
          <v:line id="_x0000_s1033" style="position:absolute;left:0;text-align:left;flip:x;z-index:251677696" from="-8.25pt,3.7pt" to="468.75pt,3.7pt" strokecolor="#e36c0a [2409]" strokeweight="3pt">
            <v:shadow on="t" color="#8db3e2 [1311]" opacity=".5" offset="-6pt,6pt"/>
          </v:line>
        </w:pict>
      </w:r>
    </w:p>
    <w:p w:rsidR="00431323" w:rsidRPr="00431323" w:rsidRDefault="00431323" w:rsidP="00431323">
      <w:pPr>
        <w:pStyle w:val="ListParagraph"/>
        <w:numPr>
          <w:ilvl w:val="0"/>
          <w:numId w:val="13"/>
        </w:numPr>
        <w:spacing w:line="360" w:lineRule="auto"/>
        <w:rPr>
          <w:color w:val="000000"/>
          <w:shd w:val="clear" w:color="auto" w:fill="FFFFFF"/>
        </w:rPr>
      </w:pPr>
      <w:r w:rsidRPr="00431323">
        <w:rPr>
          <w:color w:val="000000"/>
          <w:shd w:val="clear" w:color="auto" w:fill="FFFFFF"/>
        </w:rPr>
        <w:t>Team Leader in a project titled “ Feasibility Study on Agribusiness Mapping and Value Chain Prioritization For Farm Service Centres KPK Including Merged Areas” under the supervision of MM Pakistan, from 1st of November 2019 till 30th December 2019.</w:t>
      </w:r>
    </w:p>
    <w:p w:rsidR="00431323" w:rsidRDefault="00431323" w:rsidP="00431323">
      <w:pPr>
        <w:pStyle w:val="ListParagraph"/>
        <w:numPr>
          <w:ilvl w:val="0"/>
          <w:numId w:val="13"/>
        </w:numPr>
        <w:spacing w:line="360" w:lineRule="auto"/>
        <w:rPr>
          <w:color w:val="000000"/>
          <w:shd w:val="clear" w:color="auto" w:fill="FFFFFF"/>
        </w:rPr>
      </w:pPr>
      <w:r w:rsidRPr="00431323">
        <w:rPr>
          <w:color w:val="000000"/>
          <w:shd w:val="clear" w:color="auto" w:fill="FFFFFF"/>
        </w:rPr>
        <w:t xml:space="preserve">Served as volunteer with Development trust for community Empowerment (DTCE) from 22nd march to 10th of May 2013 as in the un-women funded civic and voter education (C &amp; VE) project in District Peshawar. </w:t>
      </w:r>
    </w:p>
    <w:p w:rsidR="006646D8" w:rsidRPr="006646D8" w:rsidRDefault="006646D8" w:rsidP="006646D8">
      <w:pPr>
        <w:tabs>
          <w:tab w:val="left" w:pos="4320"/>
          <w:tab w:val="left" w:pos="6480"/>
        </w:tabs>
        <w:rPr>
          <w:rFonts w:asciiTheme="majorBidi" w:hAnsiTheme="majorBidi" w:cstheme="majorBidi"/>
          <w:b/>
          <w:bCs/>
          <w:color w:val="800000"/>
          <w:sz w:val="28"/>
          <w:szCs w:val="28"/>
          <w:lang w:val="nb-NO"/>
        </w:rPr>
      </w:pPr>
      <w:r>
        <w:rPr>
          <w:rFonts w:asciiTheme="majorBidi" w:hAnsiTheme="majorBidi" w:cstheme="majorBidi"/>
          <w:b/>
          <w:bCs/>
          <w:color w:val="800000"/>
          <w:sz w:val="28"/>
          <w:szCs w:val="28"/>
          <w:lang w:val="nb-NO"/>
        </w:rPr>
        <w:t>International Visit</w:t>
      </w:r>
    </w:p>
    <w:p w:rsidR="006646D8" w:rsidRPr="009A21A4" w:rsidRDefault="00E95F8F" w:rsidP="006646D8">
      <w:pPr>
        <w:pStyle w:val="Title"/>
        <w:jc w:val="right"/>
        <w:rPr>
          <w:rFonts w:asciiTheme="majorBidi" w:hAnsiTheme="majorBidi" w:cstheme="majorBidi"/>
          <w:lang w:val="nb-NO"/>
        </w:rPr>
      </w:pPr>
      <w:r w:rsidRPr="00E95F8F">
        <w:rPr>
          <w:rFonts w:asciiTheme="majorBidi" w:hAnsiTheme="majorBidi" w:cstheme="majorBidi"/>
          <w:b w:val="0"/>
          <w:bCs/>
          <w:noProof/>
          <w:color w:val="548DD4" w:themeColor="text2" w:themeTint="99"/>
          <w:sz w:val="36"/>
          <w:szCs w:val="36"/>
          <w:lang w:val="en-US" w:eastAsia="en-US"/>
        </w:rPr>
        <w:pict>
          <v:line id="_x0000_s1037" style="position:absolute;left:0;text-align:left;flip:x;z-index:251679744" from="-8.25pt,3.7pt" to="468.75pt,3.7pt" strokecolor="#e36c0a [2409]" strokeweight="3pt">
            <v:shadow on="t" color="#8db3e2 [1311]" opacity=".5" offset="-6pt,6pt"/>
          </v:line>
        </w:pict>
      </w:r>
    </w:p>
    <w:p w:rsidR="006646D8" w:rsidRPr="006646D8" w:rsidRDefault="006646D8" w:rsidP="006646D8">
      <w:pPr>
        <w:pStyle w:val="ListParagraph"/>
        <w:numPr>
          <w:ilvl w:val="0"/>
          <w:numId w:val="24"/>
        </w:numPr>
        <w:spacing w:line="360" w:lineRule="auto"/>
        <w:rPr>
          <w:color w:val="000000"/>
          <w:shd w:val="clear" w:color="auto" w:fill="FFFFFF"/>
        </w:rPr>
      </w:pPr>
      <w:r>
        <w:rPr>
          <w:color w:val="000000"/>
          <w:shd w:val="clear" w:color="auto" w:fill="FFFFFF"/>
        </w:rPr>
        <w:t>Research Fellow, Tennessee State University (USA), awarded under International Research Support Initiative Programme (IRSIP) by HEC</w:t>
      </w:r>
    </w:p>
    <w:p w:rsidR="00497FD3" w:rsidRPr="005A16AE" w:rsidRDefault="00E95F8F" w:rsidP="00BD0906">
      <w:pPr>
        <w:tabs>
          <w:tab w:val="left" w:pos="4320"/>
          <w:tab w:val="left" w:pos="6480"/>
        </w:tabs>
        <w:rPr>
          <w:rFonts w:asciiTheme="majorBidi" w:hAnsiTheme="majorBidi" w:cstheme="majorBidi"/>
          <w:b/>
          <w:bCs/>
          <w:color w:val="800000"/>
          <w:sz w:val="28"/>
          <w:szCs w:val="28"/>
          <w:lang w:val="nb-NO"/>
        </w:rPr>
      </w:pPr>
      <w:r w:rsidRPr="00E95F8F">
        <w:rPr>
          <w:rFonts w:asciiTheme="majorBidi" w:hAnsiTheme="majorBidi" w:cstheme="majorBidi"/>
          <w:b/>
          <w:bCs/>
          <w:color w:val="800000"/>
          <w:sz w:val="28"/>
          <w:szCs w:val="28"/>
          <w:lang w:val="nb-NO"/>
        </w:rPr>
        <w:pict>
          <v:line id="_x0000_s1028" style="position:absolute;flip:x;z-index:251665408" from="-8.25pt,25.15pt" to="468.75pt,25.15pt" strokecolor="#e36c0a [2409]" strokeweight="3pt">
            <v:shadow on="t" color="#8db3e2 [1311]" opacity=".5" offset="-6pt,6pt"/>
          </v:line>
        </w:pict>
      </w:r>
      <w:r w:rsidR="00D14CF4" w:rsidRPr="005A16AE">
        <w:rPr>
          <w:rFonts w:asciiTheme="majorBidi" w:hAnsiTheme="majorBidi" w:cstheme="majorBidi"/>
          <w:b/>
          <w:bCs/>
          <w:color w:val="800000"/>
          <w:sz w:val="28"/>
          <w:szCs w:val="28"/>
          <w:lang w:val="nb-NO"/>
        </w:rPr>
        <w:t xml:space="preserve">Accademic </w:t>
      </w:r>
      <w:r w:rsidR="00497FD3" w:rsidRPr="005A16AE">
        <w:rPr>
          <w:rFonts w:asciiTheme="majorBidi" w:hAnsiTheme="majorBidi" w:cstheme="majorBidi"/>
          <w:b/>
          <w:bCs/>
          <w:color w:val="800000"/>
          <w:sz w:val="28"/>
          <w:szCs w:val="28"/>
          <w:lang w:val="nb-NO"/>
        </w:rPr>
        <w:t>Qualification</w:t>
      </w:r>
    </w:p>
    <w:p w:rsidR="00497FD3" w:rsidRPr="009A21A4" w:rsidRDefault="00497FD3" w:rsidP="00BD0906">
      <w:pPr>
        <w:pStyle w:val="Title"/>
        <w:ind w:left="360"/>
        <w:jc w:val="right"/>
        <w:rPr>
          <w:rFonts w:asciiTheme="majorBidi" w:hAnsiTheme="majorBidi" w:cstheme="majorBidi"/>
          <w:sz w:val="18"/>
          <w:szCs w:val="18"/>
          <w:lang w:val="nb-NO"/>
        </w:rPr>
      </w:pPr>
    </w:p>
    <w:p w:rsidR="000334B1" w:rsidRDefault="000334B1" w:rsidP="00497FD3">
      <w:pPr>
        <w:ind w:left="360"/>
        <w:rPr>
          <w:i/>
        </w:rPr>
      </w:pPr>
    </w:p>
    <w:p w:rsidR="00497FD3" w:rsidRPr="00CF72EB" w:rsidRDefault="00CF72EB" w:rsidP="00CF72EB">
      <w:r>
        <w:t xml:space="preserve">PhD       </w:t>
      </w:r>
      <w:r>
        <w:tab/>
        <w:t xml:space="preserve">            </w:t>
      </w:r>
      <w:r w:rsidR="00497FD3" w:rsidRPr="00CF72EB">
        <w:t>2</w:t>
      </w:r>
      <w:r>
        <w:t xml:space="preserve">019 </w:t>
      </w:r>
      <w:r>
        <w:tab/>
      </w:r>
      <w:r>
        <w:tab/>
      </w:r>
      <w:proofErr w:type="gramStart"/>
      <w:r w:rsidR="00497FD3" w:rsidRPr="00CF72EB">
        <w:t>The</w:t>
      </w:r>
      <w:proofErr w:type="gramEnd"/>
      <w:r w:rsidR="00497FD3" w:rsidRPr="00CF72EB">
        <w:t xml:space="preserve"> University of Agriculture Peshawar     </w:t>
      </w:r>
      <w:r>
        <w:tab/>
      </w:r>
      <w:r w:rsidR="007D5BF2" w:rsidRPr="00CF72EB">
        <w:t>3.75    (82.87)</w:t>
      </w:r>
    </w:p>
    <w:p w:rsidR="00497FD3" w:rsidRPr="00CF72EB" w:rsidRDefault="00497FD3" w:rsidP="00497FD3">
      <w:r w:rsidRPr="00CF72EB">
        <w:t xml:space="preserve">    </w:t>
      </w:r>
    </w:p>
    <w:p w:rsidR="00497FD3" w:rsidRPr="00CF72EB" w:rsidRDefault="00CF72EB" w:rsidP="00497FD3">
      <w:pPr>
        <w:rPr>
          <w:vertAlign w:val="superscript"/>
        </w:rPr>
      </w:pPr>
      <w:r>
        <w:t>M.Sc (Hon’s)</w:t>
      </w:r>
      <w:r>
        <w:tab/>
      </w:r>
      <w:r>
        <w:tab/>
      </w:r>
      <w:r w:rsidR="00497FD3" w:rsidRPr="00CF72EB">
        <w:t>2012</w:t>
      </w:r>
      <w:r>
        <w:tab/>
      </w:r>
      <w:r>
        <w:tab/>
      </w:r>
      <w:r w:rsidR="00497FD3" w:rsidRPr="00CF72EB">
        <w:t>The University of Agriculture Peshawar</w:t>
      </w:r>
      <w:r>
        <w:tab/>
      </w:r>
      <w:r w:rsidR="00D14CF4" w:rsidRPr="00CF72EB">
        <w:t>3.57    (77.29)</w:t>
      </w:r>
      <w:r w:rsidR="00497FD3" w:rsidRPr="00CF72EB">
        <w:t xml:space="preserve"> </w:t>
      </w:r>
    </w:p>
    <w:p w:rsidR="00497FD3" w:rsidRPr="00CF72EB" w:rsidRDefault="00497FD3" w:rsidP="00497FD3"/>
    <w:p w:rsidR="00497FD3" w:rsidRPr="00CF72EB" w:rsidRDefault="00CF72EB" w:rsidP="00497FD3">
      <w:r>
        <w:lastRenderedPageBreak/>
        <w:t>B.Sc (Hon’s)</w:t>
      </w:r>
      <w:r w:rsidR="00497FD3" w:rsidRPr="00CF72EB">
        <w:t xml:space="preserve"> </w:t>
      </w:r>
      <w:r>
        <w:tab/>
      </w:r>
      <w:r>
        <w:tab/>
      </w:r>
      <w:r w:rsidR="00497FD3" w:rsidRPr="00CF72EB">
        <w:t>2010</w:t>
      </w:r>
      <w:r>
        <w:tab/>
      </w:r>
      <w:r>
        <w:tab/>
      </w:r>
      <w:r w:rsidR="00497FD3" w:rsidRPr="00CF72EB">
        <w:t>The University of Agriculture Peshawar</w:t>
      </w:r>
      <w:r>
        <w:tab/>
      </w:r>
      <w:r w:rsidR="00497FD3" w:rsidRPr="00CF72EB">
        <w:t>3.41</w:t>
      </w:r>
      <w:r w:rsidR="00D14CF4" w:rsidRPr="00CF72EB">
        <w:t xml:space="preserve">   (73.76)</w:t>
      </w:r>
    </w:p>
    <w:p w:rsidR="00497FD3" w:rsidRPr="00CF72EB" w:rsidRDefault="00497FD3" w:rsidP="00497FD3"/>
    <w:p w:rsidR="00497FD3" w:rsidRPr="00CF72EB" w:rsidRDefault="00CF72EB" w:rsidP="00497FD3">
      <w:r>
        <w:t>Intermediate</w:t>
      </w:r>
      <w:r>
        <w:tab/>
      </w:r>
      <w:r w:rsidR="00497FD3" w:rsidRPr="00CF72EB">
        <w:tab/>
        <w:t>2005</w:t>
      </w:r>
      <w:r>
        <w:tab/>
      </w:r>
      <w:r>
        <w:tab/>
      </w:r>
      <w:r w:rsidR="00497FD3" w:rsidRPr="00CF72EB">
        <w:t xml:space="preserve">Govt. Superior Science College, </w:t>
      </w:r>
      <w:r w:rsidR="00D14CF4" w:rsidRPr="00CF72EB">
        <w:t>Peshawar</w:t>
      </w:r>
      <w:r>
        <w:tab/>
      </w:r>
      <w:r w:rsidR="00D14CF4" w:rsidRPr="00CF72EB">
        <w:t>731</w:t>
      </w:r>
      <w:r w:rsidR="00497FD3" w:rsidRPr="00CF72EB">
        <w:t xml:space="preserve">     (66.45</w:t>
      </w:r>
      <w:r w:rsidR="00D14CF4" w:rsidRPr="00CF72EB">
        <w:t>)</w:t>
      </w:r>
    </w:p>
    <w:p w:rsidR="00497FD3" w:rsidRPr="00CF72EB" w:rsidRDefault="00497FD3" w:rsidP="00497FD3"/>
    <w:p w:rsidR="00497FD3" w:rsidRPr="00CF72EB" w:rsidRDefault="00CF72EB" w:rsidP="00497FD3">
      <w:r>
        <w:t>Matriculation</w:t>
      </w:r>
      <w:r>
        <w:tab/>
      </w:r>
      <w:r w:rsidR="00497FD3" w:rsidRPr="00CF72EB">
        <w:tab/>
        <w:t>2003</w:t>
      </w:r>
      <w:r>
        <w:tab/>
      </w:r>
      <w:r>
        <w:tab/>
      </w:r>
      <w:proofErr w:type="spellStart"/>
      <w:r w:rsidR="00497FD3" w:rsidRPr="00CF72EB">
        <w:t>Warsak</w:t>
      </w:r>
      <w:proofErr w:type="spellEnd"/>
      <w:r w:rsidR="00497FD3" w:rsidRPr="00CF72EB">
        <w:t xml:space="preserve"> Model School, Peshawar  </w:t>
      </w:r>
      <w:r w:rsidR="00D14CF4" w:rsidRPr="00CF72EB">
        <w:t xml:space="preserve">    </w:t>
      </w:r>
      <w:r>
        <w:tab/>
      </w:r>
      <w:r>
        <w:tab/>
      </w:r>
      <w:r w:rsidR="00497FD3" w:rsidRPr="00CF72EB">
        <w:t xml:space="preserve">624     </w:t>
      </w:r>
      <w:r w:rsidR="00D14CF4" w:rsidRPr="00CF72EB">
        <w:t>(</w:t>
      </w:r>
      <w:r w:rsidR="00497FD3" w:rsidRPr="00CF72EB">
        <w:t>73.41</w:t>
      </w:r>
      <w:r w:rsidR="00D14CF4" w:rsidRPr="00CF72EB">
        <w:t>)</w:t>
      </w:r>
      <w:r w:rsidR="00497FD3" w:rsidRPr="00CF72EB">
        <w:t xml:space="preserve"> </w:t>
      </w:r>
    </w:p>
    <w:p w:rsidR="00497FD3" w:rsidRDefault="00497FD3" w:rsidP="00497FD3">
      <w:pPr>
        <w:rPr>
          <w:i/>
        </w:rPr>
      </w:pPr>
    </w:p>
    <w:p w:rsidR="00D14CF4" w:rsidRPr="009A21A4" w:rsidRDefault="00D14CF4" w:rsidP="005A16AE">
      <w:pPr>
        <w:tabs>
          <w:tab w:val="left" w:pos="4320"/>
          <w:tab w:val="left" w:pos="6480"/>
        </w:tabs>
        <w:rPr>
          <w:rFonts w:asciiTheme="majorBidi" w:hAnsiTheme="majorBidi" w:cstheme="majorBidi"/>
          <w:b/>
          <w:bCs/>
          <w:color w:val="800000"/>
          <w:sz w:val="36"/>
          <w:szCs w:val="36"/>
          <w:lang w:val="nb-NO"/>
        </w:rPr>
      </w:pPr>
      <w:r>
        <w:rPr>
          <w:rFonts w:asciiTheme="majorBidi" w:hAnsiTheme="majorBidi" w:cstheme="majorBidi"/>
          <w:b/>
          <w:bCs/>
          <w:color w:val="800000"/>
          <w:sz w:val="36"/>
          <w:szCs w:val="36"/>
          <w:lang w:val="nb-NO"/>
        </w:rPr>
        <w:br w:type="page"/>
      </w:r>
      <w:r w:rsidR="00E95F8F" w:rsidRPr="00E95F8F">
        <w:rPr>
          <w:rFonts w:asciiTheme="majorBidi" w:hAnsiTheme="majorBidi" w:cstheme="majorBidi"/>
          <w:b/>
          <w:bCs/>
          <w:color w:val="800000"/>
          <w:sz w:val="28"/>
          <w:szCs w:val="28"/>
          <w:lang w:val="nb-NO"/>
        </w:rPr>
        <w:pict>
          <v:line id="_x0000_s1029" style="position:absolute;flip:x;z-index:251667456" from="-8.25pt,25.15pt" to="468.75pt,25.15pt" strokecolor="#e36c0a [2409]" strokeweight="3pt">
            <v:shadow on="t" color="#8db3e2 [1311]" opacity=".5" offset="-6pt,6pt"/>
          </v:line>
        </w:pict>
      </w:r>
      <w:r w:rsidRPr="005A16AE">
        <w:rPr>
          <w:rFonts w:asciiTheme="majorBidi" w:hAnsiTheme="majorBidi" w:cstheme="majorBidi"/>
          <w:b/>
          <w:bCs/>
          <w:color w:val="800000"/>
          <w:sz w:val="28"/>
          <w:szCs w:val="28"/>
          <w:lang w:val="nb-NO"/>
        </w:rPr>
        <w:t>List of Publication</w:t>
      </w:r>
    </w:p>
    <w:p w:rsidR="00D14CF4" w:rsidRPr="009A21A4" w:rsidRDefault="00D14CF4" w:rsidP="00D14CF4">
      <w:pPr>
        <w:pStyle w:val="Title"/>
        <w:jc w:val="right"/>
        <w:rPr>
          <w:rFonts w:asciiTheme="majorBidi" w:hAnsiTheme="majorBidi" w:cstheme="majorBidi"/>
          <w:sz w:val="18"/>
          <w:szCs w:val="18"/>
          <w:lang w:val="nb-NO"/>
        </w:rPr>
      </w:pPr>
    </w:p>
    <w:p w:rsidR="00D14CF4" w:rsidRDefault="00D14CF4" w:rsidP="00D14CF4">
      <w:pPr>
        <w:pStyle w:val="Title"/>
        <w:jc w:val="right"/>
        <w:rPr>
          <w:rFonts w:asciiTheme="majorBidi" w:hAnsiTheme="majorBidi" w:cstheme="majorBidi"/>
          <w:sz w:val="16"/>
          <w:szCs w:val="16"/>
          <w:lang w:val="nb-NO"/>
        </w:rPr>
      </w:pPr>
    </w:p>
    <w:p w:rsidR="000334B1" w:rsidRPr="009A21A4" w:rsidRDefault="000334B1" w:rsidP="00D14CF4">
      <w:pPr>
        <w:pStyle w:val="Title"/>
        <w:jc w:val="right"/>
        <w:rPr>
          <w:rFonts w:asciiTheme="majorBidi" w:hAnsiTheme="majorBidi" w:cstheme="majorBidi"/>
          <w:sz w:val="16"/>
          <w:szCs w:val="16"/>
          <w:lang w:val="nb-NO"/>
        </w:rPr>
      </w:pPr>
    </w:p>
    <w:p w:rsidR="00D14CF4" w:rsidRPr="00BE5B75" w:rsidRDefault="00D14CF4" w:rsidP="00A00B95">
      <w:pPr>
        <w:pStyle w:val="ListParagraph"/>
        <w:numPr>
          <w:ilvl w:val="0"/>
          <w:numId w:val="9"/>
        </w:numPr>
        <w:tabs>
          <w:tab w:val="left" w:pos="90"/>
        </w:tabs>
        <w:autoSpaceDE w:val="0"/>
        <w:autoSpaceDN w:val="0"/>
        <w:adjustRightInd w:val="0"/>
        <w:spacing w:line="360" w:lineRule="auto"/>
        <w:jc w:val="both"/>
        <w:rPr>
          <w:rFonts w:ascii="New" w:hAnsi="New"/>
          <w:color w:val="000000"/>
          <w:shd w:val="clear" w:color="auto" w:fill="FFFFFF"/>
        </w:rPr>
      </w:pPr>
      <w:r w:rsidRPr="00800FBB">
        <w:rPr>
          <w:rFonts w:ascii="New" w:hAnsi="New"/>
          <w:b/>
          <w:color w:val="000000"/>
          <w:shd w:val="clear" w:color="auto" w:fill="FFFFFF"/>
        </w:rPr>
        <w:t>Khan J</w:t>
      </w:r>
      <w:r w:rsidRPr="00D14CF4">
        <w:rPr>
          <w:rFonts w:ascii="New" w:hAnsi="New"/>
          <w:color w:val="000000"/>
          <w:shd w:val="clear" w:color="auto" w:fill="FFFFFF"/>
        </w:rPr>
        <w:t xml:space="preserve">., Khanal A. R., Lim K., Jan A, and Shah S. 2018. Willingness to Pay for Pesticide Free Fruits: Evidence from Pakistan. Journal of International Food &amp; Agribusiness Marketing, </w:t>
      </w:r>
      <w:r w:rsidRPr="00D14CF4">
        <w:rPr>
          <w:rFonts w:ascii="ArialUnicodeMS" w:hAnsi="ArialUnicodeMS" w:cs="ArialUnicodeMS"/>
          <w:sz w:val="20"/>
          <w:szCs w:val="20"/>
          <w:lang w:val="en-US"/>
        </w:rPr>
        <w:t>30:4, 392-408</w:t>
      </w:r>
    </w:p>
    <w:p w:rsidR="00D14CF4" w:rsidRDefault="00D14CF4" w:rsidP="00A00B95">
      <w:pPr>
        <w:pStyle w:val="ListParagraph"/>
        <w:numPr>
          <w:ilvl w:val="0"/>
          <w:numId w:val="9"/>
        </w:numPr>
        <w:tabs>
          <w:tab w:val="left" w:pos="90"/>
        </w:tabs>
        <w:autoSpaceDE w:val="0"/>
        <w:autoSpaceDN w:val="0"/>
        <w:adjustRightInd w:val="0"/>
        <w:spacing w:line="360" w:lineRule="auto"/>
        <w:jc w:val="both"/>
        <w:rPr>
          <w:rFonts w:ascii="New" w:hAnsi="New"/>
          <w:color w:val="000000"/>
          <w:shd w:val="clear" w:color="auto" w:fill="FFFFFF"/>
        </w:rPr>
      </w:pPr>
      <w:r w:rsidRPr="00A9501D">
        <w:rPr>
          <w:rFonts w:ascii="New" w:hAnsi="New"/>
          <w:b/>
          <w:color w:val="000000"/>
          <w:shd w:val="clear" w:color="auto" w:fill="FFFFFF"/>
        </w:rPr>
        <w:t>Khan, J</w:t>
      </w:r>
      <w:r w:rsidRPr="00D14CF4">
        <w:rPr>
          <w:rFonts w:ascii="New" w:hAnsi="New"/>
          <w:color w:val="000000"/>
          <w:shd w:val="clear" w:color="auto" w:fill="FFFFFF"/>
        </w:rPr>
        <w:t>. and A.U. Jan. 2018. Factors influencing households</w:t>
      </w:r>
      <w:r w:rsidRPr="00D14CF4">
        <w:rPr>
          <w:rFonts w:ascii="New" w:hAnsi="New" w:hint="eastAsia"/>
          <w:color w:val="000000"/>
          <w:shd w:val="clear" w:color="auto" w:fill="FFFFFF"/>
        </w:rPr>
        <w:t>’</w:t>
      </w:r>
      <w:r w:rsidRPr="00D14CF4">
        <w:rPr>
          <w:rFonts w:ascii="New" w:hAnsi="New"/>
          <w:color w:val="000000"/>
          <w:shd w:val="clear" w:color="auto" w:fill="FFFFFF"/>
        </w:rPr>
        <w:t xml:space="preserve"> willingness to pay for pesticides-free fresh apple in District Peshawar, Khyber Pakhtunkhwa (KP) Pakistan. Sarhad Journal of Agriculture, 34(3): 599-605.</w:t>
      </w:r>
    </w:p>
    <w:p w:rsidR="00D14CF4" w:rsidRPr="00BE5B75" w:rsidRDefault="00D14CF4" w:rsidP="00A00B95">
      <w:pPr>
        <w:pStyle w:val="ListParagraph"/>
        <w:numPr>
          <w:ilvl w:val="0"/>
          <w:numId w:val="9"/>
        </w:numPr>
        <w:tabs>
          <w:tab w:val="left" w:pos="1276"/>
        </w:tabs>
        <w:spacing w:line="360" w:lineRule="auto"/>
        <w:jc w:val="both"/>
        <w:rPr>
          <w:color w:val="000000" w:themeColor="text1"/>
          <w:sz w:val="28"/>
          <w:szCs w:val="28"/>
        </w:rPr>
      </w:pPr>
      <w:r w:rsidRPr="00A9501D">
        <w:rPr>
          <w:rFonts w:ascii="New" w:hAnsi="New"/>
          <w:b/>
          <w:color w:val="000000"/>
          <w:shd w:val="clear" w:color="auto" w:fill="FFFFFF"/>
        </w:rPr>
        <w:t>Khan, J</w:t>
      </w:r>
      <w:r w:rsidRPr="00D14CF4">
        <w:rPr>
          <w:rFonts w:ascii="New" w:hAnsi="New"/>
          <w:color w:val="000000"/>
          <w:shd w:val="clear" w:color="auto" w:fill="FFFFFF"/>
        </w:rPr>
        <w:t xml:space="preserve">., A.U. Jan., K. H. Lim., S.A. </w:t>
      </w:r>
      <w:proofErr w:type="gramStart"/>
      <w:r w:rsidRPr="00D14CF4">
        <w:rPr>
          <w:rFonts w:ascii="New" w:hAnsi="New"/>
          <w:color w:val="000000"/>
          <w:shd w:val="clear" w:color="auto" w:fill="FFFFFF"/>
        </w:rPr>
        <w:t>Shah.,</w:t>
      </w:r>
      <w:proofErr w:type="gramEnd"/>
      <w:r w:rsidRPr="00D14CF4">
        <w:rPr>
          <w:rFonts w:ascii="New" w:hAnsi="New"/>
          <w:color w:val="000000"/>
          <w:shd w:val="clear" w:color="auto" w:fill="FFFFFF"/>
        </w:rPr>
        <w:t xml:space="preserve"> A.R. Khanal and G.Ali.2019. </w:t>
      </w:r>
      <w:r w:rsidRPr="00D14CF4">
        <w:rPr>
          <w:color w:val="000000" w:themeColor="text1"/>
        </w:rPr>
        <w:t xml:space="preserve">Household’s perception and their willingness to pay for pesticides-free </w:t>
      </w:r>
      <w:r w:rsidR="00496C97">
        <w:rPr>
          <w:color w:val="000000" w:themeColor="text1"/>
        </w:rPr>
        <w:t>fruits in Khyber Pakhtunkhwa (KP</w:t>
      </w:r>
      <w:r w:rsidRPr="00D14CF4">
        <w:rPr>
          <w:color w:val="000000" w:themeColor="text1"/>
        </w:rPr>
        <w:t xml:space="preserve">) Province of Pakistan: A double-bounded dichotomous choice contingent valuation study. </w:t>
      </w:r>
      <w:r w:rsidRPr="00D14CF4">
        <w:rPr>
          <w:rFonts w:ascii="New" w:hAnsi="New"/>
          <w:color w:val="000000"/>
          <w:shd w:val="clear" w:color="auto" w:fill="FFFFFF"/>
        </w:rPr>
        <w:t xml:space="preserve">Sarhad Journal of Agriculture. </w:t>
      </w:r>
      <w:r w:rsidRPr="00D14CF4">
        <w:rPr>
          <w:lang w:val="en-US"/>
        </w:rPr>
        <w:t>35(4): 1266-1271.</w:t>
      </w:r>
    </w:p>
    <w:p w:rsidR="009B4540" w:rsidRDefault="00D14CF4" w:rsidP="009B4540">
      <w:pPr>
        <w:pStyle w:val="ListParagraph"/>
        <w:numPr>
          <w:ilvl w:val="0"/>
          <w:numId w:val="9"/>
        </w:numPr>
        <w:autoSpaceDE w:val="0"/>
        <w:autoSpaceDN w:val="0"/>
        <w:adjustRightInd w:val="0"/>
        <w:spacing w:line="360" w:lineRule="auto"/>
        <w:jc w:val="both"/>
        <w:rPr>
          <w:color w:val="000000" w:themeColor="text1"/>
        </w:rPr>
      </w:pPr>
      <w:r w:rsidRPr="009B4540">
        <w:rPr>
          <w:b/>
        </w:rPr>
        <w:t>Khan, J</w:t>
      </w:r>
      <w:r w:rsidRPr="00D14CF4">
        <w:t xml:space="preserve">, S, A, </w:t>
      </w:r>
      <w:proofErr w:type="gramStart"/>
      <w:r w:rsidR="009B4540" w:rsidRPr="00D14CF4">
        <w:t>Shah.</w:t>
      </w:r>
      <w:r w:rsidR="009B4540">
        <w:t>,</w:t>
      </w:r>
      <w:proofErr w:type="gramEnd"/>
      <w:r w:rsidR="009B4540">
        <w:t xml:space="preserve"> M.</w:t>
      </w:r>
      <w:r w:rsidRPr="00D14CF4">
        <w:t xml:space="preserve"> Fayaz., S. Ali., A. U. Jan and G, Ali. </w:t>
      </w:r>
      <w:r w:rsidR="009B4540">
        <w:t>(</w:t>
      </w:r>
      <w:r w:rsidRPr="00D14CF4">
        <w:t>2019</w:t>
      </w:r>
      <w:r w:rsidR="009B4540">
        <w:t>)</w:t>
      </w:r>
      <w:r w:rsidRPr="00D14CF4">
        <w:t>. A Hedonic Price Anal</w:t>
      </w:r>
      <w:r w:rsidR="00A00B95">
        <w:t>ysis of Consumer’s Preferences a</w:t>
      </w:r>
      <w:r w:rsidRPr="00D14CF4">
        <w:t xml:space="preserve">nd Willingness </w:t>
      </w:r>
      <w:r w:rsidR="00A00B95">
        <w:t>t</w:t>
      </w:r>
      <w:r w:rsidRPr="00D14CF4">
        <w:t xml:space="preserve">o Pay </w:t>
      </w:r>
      <w:r w:rsidR="00A00B95">
        <w:t>f</w:t>
      </w:r>
      <w:r w:rsidRPr="00D14CF4">
        <w:t xml:space="preserve">or Quality Attributes </w:t>
      </w:r>
      <w:r w:rsidR="00A00B95">
        <w:t>o</w:t>
      </w:r>
      <w:r w:rsidRPr="00D14CF4">
        <w:t xml:space="preserve">f Apple. Sarhad Journal of </w:t>
      </w:r>
      <w:r w:rsidR="009B4540" w:rsidRPr="00D14CF4">
        <w:t>Agriculture.</w:t>
      </w:r>
      <w:r w:rsidR="009B4540" w:rsidRPr="009B4540">
        <w:rPr>
          <w:lang w:val="en-US"/>
        </w:rPr>
        <w:t>35 (</w:t>
      </w:r>
      <w:r w:rsidRPr="009B4540">
        <w:rPr>
          <w:lang w:val="en-US"/>
        </w:rPr>
        <w:t>4): 1243-1246.</w:t>
      </w:r>
      <w:r w:rsidR="00A9501D" w:rsidRPr="009B4540">
        <w:rPr>
          <w:color w:val="000000" w:themeColor="text1"/>
        </w:rPr>
        <w:t xml:space="preserve"> </w:t>
      </w:r>
    </w:p>
    <w:p w:rsidR="009B4540" w:rsidRDefault="009B4540" w:rsidP="009B4540">
      <w:pPr>
        <w:pStyle w:val="ListParagraph"/>
        <w:numPr>
          <w:ilvl w:val="0"/>
          <w:numId w:val="9"/>
        </w:numPr>
        <w:autoSpaceDE w:val="0"/>
        <w:autoSpaceDN w:val="0"/>
        <w:adjustRightInd w:val="0"/>
        <w:spacing w:line="360" w:lineRule="auto"/>
        <w:jc w:val="both"/>
        <w:rPr>
          <w:color w:val="000000" w:themeColor="text1"/>
        </w:rPr>
      </w:pPr>
      <w:r w:rsidRPr="009B4540">
        <w:rPr>
          <w:color w:val="000000" w:themeColor="text1"/>
        </w:rPr>
        <w:t xml:space="preserve">Abdullah, M., S.A. Shah, K.N. Saddozai, </w:t>
      </w:r>
      <w:r w:rsidRPr="009B4540">
        <w:rPr>
          <w:b/>
          <w:color w:val="000000" w:themeColor="text1"/>
        </w:rPr>
        <w:t>J. Khan</w:t>
      </w:r>
      <w:r w:rsidRPr="009B4540">
        <w:rPr>
          <w:color w:val="000000" w:themeColor="text1"/>
        </w:rPr>
        <w:t>, M. Fayaz, I. Ullah and S. Ullah. (2020).</w:t>
      </w:r>
      <w:r w:rsidR="00FE074F" w:rsidRPr="009B4540">
        <w:rPr>
          <w:color w:val="000000" w:themeColor="text1"/>
        </w:rPr>
        <w:t xml:space="preserve"> Analysis Of Agricultural Land Price Determinants And Policy Implications For Controlling Residential And Commercial Encroachments: Facts From District Swabi (Pakistan). Sarhad </w:t>
      </w:r>
      <w:r w:rsidR="00CF7688" w:rsidRPr="009B4540">
        <w:rPr>
          <w:color w:val="000000" w:themeColor="text1"/>
        </w:rPr>
        <w:t xml:space="preserve">Journal of Agriculture. </w:t>
      </w:r>
      <w:r w:rsidRPr="009B4540">
        <w:rPr>
          <w:color w:val="000000" w:themeColor="text1"/>
        </w:rPr>
        <w:t>33():</w:t>
      </w:r>
    </w:p>
    <w:p w:rsidR="000334B1" w:rsidRPr="009B4540" w:rsidRDefault="000334B1" w:rsidP="000334B1">
      <w:pPr>
        <w:pStyle w:val="ListParagraph"/>
        <w:numPr>
          <w:ilvl w:val="0"/>
          <w:numId w:val="9"/>
        </w:numPr>
        <w:autoSpaceDE w:val="0"/>
        <w:autoSpaceDN w:val="0"/>
        <w:adjustRightInd w:val="0"/>
        <w:spacing w:line="360" w:lineRule="auto"/>
        <w:rPr>
          <w:bCs/>
          <w:color w:val="000000" w:themeColor="text1"/>
        </w:rPr>
      </w:pPr>
      <w:proofErr w:type="spellStart"/>
      <w:r w:rsidRPr="009B4540">
        <w:rPr>
          <w:bCs/>
          <w:color w:val="000000" w:themeColor="text1"/>
        </w:rPr>
        <w:t>Murtaza</w:t>
      </w:r>
      <w:proofErr w:type="spellEnd"/>
      <w:proofErr w:type="gramStart"/>
      <w:r w:rsidRPr="009B4540">
        <w:rPr>
          <w:bCs/>
          <w:color w:val="000000" w:themeColor="text1"/>
        </w:rPr>
        <w:t>,,</w:t>
      </w:r>
      <w:proofErr w:type="gramEnd"/>
      <w:r w:rsidRPr="009B4540">
        <w:rPr>
          <w:bCs/>
          <w:color w:val="000000" w:themeColor="text1"/>
        </w:rPr>
        <w:t xml:space="preserve"> </w:t>
      </w:r>
      <w:proofErr w:type="spellStart"/>
      <w:r w:rsidRPr="009B4540">
        <w:rPr>
          <w:bCs/>
          <w:color w:val="000000" w:themeColor="text1"/>
        </w:rPr>
        <w:t>S.Ali</w:t>
      </w:r>
      <w:proofErr w:type="spellEnd"/>
      <w:r w:rsidRPr="009B4540">
        <w:rPr>
          <w:bCs/>
          <w:color w:val="000000" w:themeColor="text1"/>
        </w:rPr>
        <w:t xml:space="preserve">., S. A. Shah., M. Ahmad., I. Ullah and </w:t>
      </w:r>
      <w:r w:rsidRPr="009B4540">
        <w:rPr>
          <w:b/>
          <w:bCs/>
          <w:color w:val="000000" w:themeColor="text1"/>
        </w:rPr>
        <w:t>J. Khan</w:t>
      </w:r>
      <w:r w:rsidRPr="009B4540">
        <w:rPr>
          <w:bCs/>
          <w:color w:val="000000" w:themeColor="text1"/>
        </w:rPr>
        <w:t>.</w:t>
      </w:r>
      <w:r>
        <w:rPr>
          <w:bCs/>
          <w:color w:val="000000" w:themeColor="text1"/>
        </w:rPr>
        <w:t>(</w:t>
      </w:r>
      <w:r w:rsidRPr="009B4540">
        <w:rPr>
          <w:bCs/>
          <w:color w:val="000000" w:themeColor="text1"/>
        </w:rPr>
        <w:t>2020</w:t>
      </w:r>
      <w:r>
        <w:rPr>
          <w:bCs/>
          <w:color w:val="000000" w:themeColor="text1"/>
        </w:rPr>
        <w:t>)</w:t>
      </w:r>
      <w:r w:rsidRPr="009B4540">
        <w:rPr>
          <w:bCs/>
          <w:color w:val="000000" w:themeColor="text1"/>
        </w:rPr>
        <w:t>. Adoption of Hybrid Maize Technology in District Mardan of Khyber Pakhtunkhwa, Pakistan. Sarhad Journal of Agriculture. 36(4):1047-1053</w:t>
      </w:r>
    </w:p>
    <w:p w:rsidR="009B4540" w:rsidRPr="00A23D58" w:rsidRDefault="009B4540" w:rsidP="009B454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B5EA2">
        <w:rPr>
          <w:b/>
          <w:bCs/>
          <w:color w:val="000000" w:themeColor="text1"/>
        </w:rPr>
        <w:t xml:space="preserve">Khan, J., </w:t>
      </w:r>
      <w:r w:rsidRPr="00EB5EA2">
        <w:rPr>
          <w:bCs/>
          <w:color w:val="000000" w:themeColor="text1"/>
        </w:rPr>
        <w:t xml:space="preserve">S, A, </w:t>
      </w:r>
      <w:proofErr w:type="gramStart"/>
      <w:r w:rsidRPr="00EB5EA2">
        <w:rPr>
          <w:bCs/>
          <w:color w:val="000000" w:themeColor="text1"/>
        </w:rPr>
        <w:t>Shah.,</w:t>
      </w:r>
      <w:proofErr w:type="gramEnd"/>
      <w:r w:rsidRPr="00EB5EA2">
        <w:rPr>
          <w:bCs/>
          <w:color w:val="000000" w:themeColor="text1"/>
        </w:rPr>
        <w:t xml:space="preserve"> K, N, Saddozai &amp; A, R, Khanal.(2021).</w:t>
      </w:r>
      <w:r w:rsidRPr="00EB5EA2">
        <w:rPr>
          <w:b/>
          <w:bCs/>
          <w:color w:val="000000" w:themeColor="text1"/>
        </w:rPr>
        <w:t xml:space="preserve"> </w:t>
      </w:r>
      <w:r w:rsidRPr="00EB5EA2">
        <w:rPr>
          <w:color w:val="000000" w:themeColor="text1"/>
        </w:rPr>
        <w:t>Households’ Willingness to Pay for Pesticides Free Fruit in Pakistan: A Comparative Analysis of Contingent Valuation Elicitation Formats. Journal of Applied Economics and Business Studies. Accepted</w:t>
      </w:r>
    </w:p>
    <w:p w:rsidR="00D14CF4" w:rsidRPr="005A16AE" w:rsidRDefault="00E95F8F" w:rsidP="005A16AE">
      <w:pPr>
        <w:tabs>
          <w:tab w:val="left" w:pos="4320"/>
          <w:tab w:val="left" w:pos="6480"/>
        </w:tabs>
        <w:rPr>
          <w:rFonts w:asciiTheme="majorBidi" w:hAnsiTheme="majorBidi" w:cstheme="majorBidi"/>
          <w:b/>
          <w:bCs/>
          <w:color w:val="800000"/>
          <w:sz w:val="28"/>
          <w:szCs w:val="28"/>
          <w:lang w:val="nb-NO"/>
        </w:rPr>
      </w:pPr>
      <w:r w:rsidRPr="00E95F8F">
        <w:rPr>
          <w:rFonts w:asciiTheme="majorBidi" w:hAnsiTheme="majorBidi" w:cstheme="majorBidi"/>
          <w:b/>
          <w:bCs/>
          <w:color w:val="800000"/>
          <w:sz w:val="28"/>
          <w:szCs w:val="28"/>
          <w:lang w:val="nb-NO"/>
        </w:rPr>
        <w:pict>
          <v:line id="_x0000_s1030" style="position:absolute;flip:x;z-index:251669504" from="-8.25pt,25.15pt" to="468.75pt,25.15pt" strokecolor="#e36c0a [2409]" strokeweight="3pt">
            <v:shadow on="t" color="#8db3e2 [1311]" opacity=".5" offset="-6pt,6pt"/>
          </v:line>
        </w:pict>
      </w:r>
      <w:r w:rsidR="00D14CF4" w:rsidRPr="005A16AE">
        <w:rPr>
          <w:rFonts w:asciiTheme="majorBidi" w:hAnsiTheme="majorBidi" w:cstheme="majorBidi"/>
          <w:b/>
          <w:bCs/>
          <w:color w:val="800000"/>
          <w:sz w:val="28"/>
          <w:szCs w:val="28"/>
          <w:lang w:val="nb-NO"/>
        </w:rPr>
        <w:t>Conference/ Training/Workshop</w:t>
      </w:r>
    </w:p>
    <w:p w:rsidR="00D14CF4" w:rsidRDefault="00D14CF4" w:rsidP="00D14CF4">
      <w:pPr>
        <w:pStyle w:val="Title"/>
        <w:jc w:val="right"/>
        <w:rPr>
          <w:rFonts w:asciiTheme="majorBidi" w:hAnsiTheme="majorBidi" w:cstheme="majorBidi"/>
          <w:lang w:val="nb-NO"/>
        </w:rPr>
      </w:pPr>
    </w:p>
    <w:p w:rsidR="000334B1" w:rsidRPr="009A21A4" w:rsidRDefault="000334B1" w:rsidP="00D14CF4">
      <w:pPr>
        <w:pStyle w:val="Title"/>
        <w:jc w:val="right"/>
        <w:rPr>
          <w:rFonts w:asciiTheme="majorBidi" w:hAnsiTheme="majorBidi" w:cstheme="majorBidi"/>
          <w:lang w:val="nb-NO"/>
        </w:rPr>
      </w:pPr>
    </w:p>
    <w:p w:rsidR="0011424A" w:rsidRPr="009B4540" w:rsidRDefault="0011424A" w:rsidP="009B4540">
      <w:pPr>
        <w:pStyle w:val="ListParagraph"/>
        <w:numPr>
          <w:ilvl w:val="0"/>
          <w:numId w:val="15"/>
        </w:numPr>
        <w:spacing w:after="120" w:line="360" w:lineRule="auto"/>
        <w:jc w:val="both"/>
      </w:pPr>
      <w:r w:rsidRPr="009B4540">
        <w:t xml:space="preserve">National Academy of Higher Education (NAHE), Higher Education </w:t>
      </w:r>
      <w:r w:rsidR="006110B2" w:rsidRPr="009B4540">
        <w:t>Commission</w:t>
      </w:r>
      <w:r w:rsidRPr="009B4540">
        <w:t>. National Faculty Development Programme</w:t>
      </w:r>
      <w:r w:rsidR="006110B2" w:rsidRPr="009B4540">
        <w:t xml:space="preserve"> (NFDP, Held on 14 September to 13October 2020. </w:t>
      </w:r>
    </w:p>
    <w:p w:rsidR="00D14CF4" w:rsidRPr="009B4540" w:rsidRDefault="00D14CF4" w:rsidP="009B4540">
      <w:pPr>
        <w:pStyle w:val="ListParagraph"/>
        <w:numPr>
          <w:ilvl w:val="0"/>
          <w:numId w:val="15"/>
        </w:numPr>
        <w:spacing w:after="120" w:line="360" w:lineRule="auto"/>
        <w:jc w:val="both"/>
      </w:pPr>
      <w:r w:rsidRPr="009B4540">
        <w:t>An International Workshop on Applied Quantitative Techniques and Data Analysis for Researcher Using SPSS $ AMOS “Held on 24-25 February, 2012 in video conference Hall, The University of Agriculture Peshawar</w:t>
      </w:r>
    </w:p>
    <w:p w:rsidR="00D14CF4" w:rsidRPr="009B4540" w:rsidRDefault="00D14CF4" w:rsidP="009B4540">
      <w:pPr>
        <w:pStyle w:val="ListParagraph"/>
        <w:numPr>
          <w:ilvl w:val="0"/>
          <w:numId w:val="15"/>
        </w:numPr>
        <w:spacing w:after="120" w:line="360" w:lineRule="auto"/>
        <w:jc w:val="both"/>
      </w:pPr>
      <w:r w:rsidRPr="009B4540">
        <w:t>National Workshop on Academic Writing Skills Held at HEC Regional Centre, Peshawar</w:t>
      </w:r>
    </w:p>
    <w:p w:rsidR="00A9501D" w:rsidRPr="005A16AE" w:rsidRDefault="00E95F8F" w:rsidP="005A16AE">
      <w:pPr>
        <w:tabs>
          <w:tab w:val="left" w:pos="4320"/>
          <w:tab w:val="left" w:pos="6480"/>
        </w:tabs>
        <w:rPr>
          <w:rFonts w:asciiTheme="majorBidi" w:hAnsiTheme="majorBidi" w:cstheme="majorBidi"/>
          <w:b/>
          <w:bCs/>
          <w:color w:val="800000"/>
          <w:sz w:val="28"/>
          <w:szCs w:val="28"/>
          <w:lang w:val="nb-NO"/>
        </w:rPr>
      </w:pPr>
      <w:r w:rsidRPr="00E95F8F">
        <w:rPr>
          <w:rFonts w:asciiTheme="majorBidi" w:hAnsiTheme="majorBidi" w:cstheme="majorBidi"/>
          <w:b/>
          <w:bCs/>
          <w:color w:val="800000"/>
          <w:sz w:val="28"/>
          <w:szCs w:val="28"/>
          <w:lang w:val="nb-NO"/>
        </w:rPr>
        <w:pict>
          <v:line id="_x0000_s1031" style="position:absolute;flip:x;z-index:251671552" from="-8.25pt,25.15pt" to="468.75pt,25.15pt" strokecolor="#e36c0a [2409]" strokeweight="3pt">
            <v:shadow on="t" color="#8db3e2 [1311]" opacity=".5" offset="-6pt,6pt"/>
          </v:line>
        </w:pict>
      </w:r>
      <w:r w:rsidR="00A9501D" w:rsidRPr="005A16AE">
        <w:rPr>
          <w:rFonts w:asciiTheme="majorBidi" w:hAnsiTheme="majorBidi" w:cstheme="majorBidi"/>
          <w:b/>
          <w:bCs/>
          <w:color w:val="800000"/>
          <w:sz w:val="28"/>
          <w:szCs w:val="28"/>
          <w:lang w:val="nb-NO"/>
        </w:rPr>
        <w:t>Course Taught</w:t>
      </w:r>
    </w:p>
    <w:p w:rsidR="00A9501D" w:rsidRDefault="00A9501D" w:rsidP="00D14CF4">
      <w:pPr>
        <w:tabs>
          <w:tab w:val="left" w:pos="90"/>
        </w:tabs>
        <w:ind w:left="360"/>
        <w:rPr>
          <w:rFonts w:asciiTheme="majorBidi" w:eastAsiaTheme="majorEastAsia" w:hAnsiTheme="majorBidi" w:cstheme="majorBidi"/>
          <w:bCs/>
        </w:rPr>
      </w:pPr>
    </w:p>
    <w:p w:rsidR="00A9501D" w:rsidRDefault="00A9501D" w:rsidP="00A9501D">
      <w:pPr>
        <w:pStyle w:val="Default"/>
      </w:pPr>
    </w:p>
    <w:p w:rsidR="009B4540" w:rsidRDefault="00D5027C" w:rsidP="009B4540">
      <w:pPr>
        <w:pStyle w:val="Default"/>
        <w:numPr>
          <w:ilvl w:val="0"/>
          <w:numId w:val="17"/>
        </w:numPr>
        <w:spacing w:after="9" w:line="360" w:lineRule="auto"/>
        <w:rPr>
          <w:i/>
          <w:iCs/>
          <w:sz w:val="23"/>
          <w:szCs w:val="23"/>
        </w:rPr>
      </w:pPr>
      <w:r>
        <w:rPr>
          <w:i/>
          <w:iCs/>
          <w:sz w:val="23"/>
          <w:szCs w:val="23"/>
        </w:rPr>
        <w:t>Macro</w:t>
      </w:r>
      <w:r w:rsidR="00A9501D" w:rsidRPr="009B4540">
        <w:rPr>
          <w:i/>
          <w:iCs/>
          <w:sz w:val="23"/>
          <w:szCs w:val="23"/>
        </w:rPr>
        <w:t>economics and Microeconomics</w:t>
      </w:r>
    </w:p>
    <w:p w:rsidR="009B4540" w:rsidRDefault="00A9501D" w:rsidP="009B4540">
      <w:pPr>
        <w:pStyle w:val="Default"/>
        <w:numPr>
          <w:ilvl w:val="0"/>
          <w:numId w:val="17"/>
        </w:numPr>
        <w:spacing w:after="9" w:line="360" w:lineRule="auto"/>
        <w:rPr>
          <w:i/>
          <w:iCs/>
          <w:sz w:val="23"/>
          <w:szCs w:val="23"/>
        </w:rPr>
      </w:pPr>
      <w:r w:rsidRPr="009B4540">
        <w:rPr>
          <w:i/>
          <w:iCs/>
          <w:sz w:val="23"/>
          <w:szCs w:val="23"/>
        </w:rPr>
        <w:t>Economics of Pakistan</w:t>
      </w:r>
    </w:p>
    <w:p w:rsidR="00A9501D" w:rsidRPr="009B4540" w:rsidRDefault="00A9501D" w:rsidP="009B4540">
      <w:pPr>
        <w:pStyle w:val="Default"/>
        <w:numPr>
          <w:ilvl w:val="0"/>
          <w:numId w:val="17"/>
        </w:numPr>
        <w:spacing w:after="9" w:line="360" w:lineRule="auto"/>
        <w:rPr>
          <w:i/>
          <w:iCs/>
          <w:sz w:val="23"/>
          <w:szCs w:val="23"/>
        </w:rPr>
      </w:pPr>
      <w:r w:rsidRPr="009B4540">
        <w:rPr>
          <w:i/>
          <w:iCs/>
          <w:sz w:val="23"/>
          <w:szCs w:val="23"/>
        </w:rPr>
        <w:t>Forest Resource Economics</w:t>
      </w:r>
    </w:p>
    <w:p w:rsidR="00A9501D" w:rsidRDefault="007D5BF2" w:rsidP="009B4540">
      <w:pPr>
        <w:pStyle w:val="Default"/>
        <w:numPr>
          <w:ilvl w:val="0"/>
          <w:numId w:val="17"/>
        </w:numPr>
        <w:spacing w:after="9" w:line="360" w:lineRule="auto"/>
        <w:rPr>
          <w:i/>
          <w:iCs/>
          <w:sz w:val="23"/>
          <w:szCs w:val="23"/>
        </w:rPr>
      </w:pPr>
      <w:r>
        <w:rPr>
          <w:i/>
          <w:iCs/>
          <w:sz w:val="23"/>
          <w:szCs w:val="23"/>
        </w:rPr>
        <w:t>Economics for Forestry</w:t>
      </w:r>
    </w:p>
    <w:p w:rsidR="007D5BF2" w:rsidRPr="005A16AE" w:rsidRDefault="00E95F8F" w:rsidP="005A16AE">
      <w:pPr>
        <w:tabs>
          <w:tab w:val="left" w:pos="4320"/>
          <w:tab w:val="left" w:pos="6480"/>
        </w:tabs>
        <w:rPr>
          <w:rFonts w:asciiTheme="majorBidi" w:hAnsiTheme="majorBidi" w:cstheme="majorBidi"/>
          <w:b/>
          <w:bCs/>
          <w:color w:val="800000"/>
          <w:sz w:val="28"/>
          <w:szCs w:val="28"/>
          <w:lang w:val="nb-NO"/>
        </w:rPr>
      </w:pPr>
      <w:r w:rsidRPr="00E95F8F">
        <w:rPr>
          <w:rFonts w:asciiTheme="majorBidi" w:hAnsiTheme="majorBidi" w:cstheme="majorBidi"/>
          <w:b/>
          <w:bCs/>
          <w:color w:val="800000"/>
          <w:sz w:val="28"/>
          <w:szCs w:val="28"/>
          <w:lang w:val="nb-NO"/>
        </w:rPr>
        <w:pict>
          <v:line id="_x0000_s1032" style="position:absolute;flip:x;z-index:251673600" from="-8.25pt,25.15pt" to="468.75pt,25.15pt" strokecolor="#e36c0a [2409]" strokeweight="3pt">
            <v:shadow on="t" color="#8db3e2 [1311]" opacity=".5" offset="-6pt,6pt"/>
          </v:line>
        </w:pict>
      </w:r>
      <w:r w:rsidR="007D5BF2" w:rsidRPr="005A16AE">
        <w:rPr>
          <w:rFonts w:asciiTheme="majorBidi" w:hAnsiTheme="majorBidi" w:cstheme="majorBidi"/>
          <w:b/>
          <w:bCs/>
          <w:color w:val="800000"/>
          <w:sz w:val="28"/>
          <w:szCs w:val="28"/>
          <w:lang w:val="nb-NO"/>
        </w:rPr>
        <w:t>References</w:t>
      </w:r>
    </w:p>
    <w:p w:rsidR="007D5BF2" w:rsidRDefault="007D5BF2" w:rsidP="007D5BF2">
      <w:pPr>
        <w:pStyle w:val="ListParagraph"/>
        <w:tabs>
          <w:tab w:val="left" w:pos="90"/>
        </w:tabs>
        <w:rPr>
          <w:rFonts w:asciiTheme="majorBidi" w:eastAsiaTheme="majorEastAsia" w:hAnsiTheme="majorBidi" w:cstheme="majorBidi"/>
          <w:bCs/>
        </w:rPr>
      </w:pPr>
    </w:p>
    <w:p w:rsidR="000334B1" w:rsidRDefault="000334B1" w:rsidP="00B27FB5">
      <w:pPr>
        <w:pStyle w:val="Default"/>
        <w:spacing w:line="360" w:lineRule="auto"/>
        <w:rPr>
          <w:b/>
          <w:iCs/>
          <w:color w:val="000000" w:themeColor="text1"/>
          <w:sz w:val="23"/>
          <w:szCs w:val="23"/>
        </w:rPr>
      </w:pPr>
    </w:p>
    <w:p w:rsidR="007D5BF2" w:rsidRPr="00B27FB5" w:rsidRDefault="007D5BF2" w:rsidP="00B27FB5">
      <w:pPr>
        <w:pStyle w:val="Default"/>
        <w:spacing w:line="360" w:lineRule="auto"/>
        <w:rPr>
          <w:b/>
          <w:color w:val="000000" w:themeColor="text1"/>
          <w:sz w:val="23"/>
          <w:szCs w:val="23"/>
        </w:rPr>
      </w:pPr>
      <w:r w:rsidRPr="00B27FB5">
        <w:rPr>
          <w:b/>
          <w:iCs/>
          <w:color w:val="000000" w:themeColor="text1"/>
          <w:sz w:val="23"/>
          <w:szCs w:val="23"/>
        </w:rPr>
        <w:t xml:space="preserve">Dr. Abbas Ullah Jan </w:t>
      </w:r>
    </w:p>
    <w:p w:rsidR="007D5BF2" w:rsidRPr="009B4540" w:rsidRDefault="009B4540" w:rsidP="0057358D">
      <w:pPr>
        <w:pStyle w:val="Default"/>
        <w:rPr>
          <w:sz w:val="23"/>
          <w:szCs w:val="23"/>
        </w:rPr>
      </w:pPr>
      <w:r w:rsidRPr="009B4540">
        <w:rPr>
          <w:sz w:val="23"/>
          <w:szCs w:val="23"/>
        </w:rPr>
        <w:t xml:space="preserve">Chairman </w:t>
      </w:r>
      <w:r w:rsidR="007D5BF2" w:rsidRPr="009B4540">
        <w:rPr>
          <w:sz w:val="23"/>
          <w:szCs w:val="23"/>
        </w:rPr>
        <w:t xml:space="preserve"> </w:t>
      </w:r>
    </w:p>
    <w:p w:rsidR="004D39CA" w:rsidRDefault="007D5BF2" w:rsidP="004D39CA">
      <w:pPr>
        <w:pStyle w:val="Default"/>
        <w:spacing w:line="360" w:lineRule="auto"/>
        <w:rPr>
          <w:iCs/>
          <w:sz w:val="23"/>
          <w:szCs w:val="23"/>
        </w:rPr>
      </w:pPr>
      <w:r w:rsidRPr="009B4540">
        <w:rPr>
          <w:iCs/>
          <w:sz w:val="23"/>
          <w:szCs w:val="23"/>
        </w:rPr>
        <w:t>Department of Agr</w:t>
      </w:r>
      <w:r w:rsidR="00B27FB5">
        <w:rPr>
          <w:iCs/>
          <w:sz w:val="23"/>
          <w:szCs w:val="23"/>
        </w:rPr>
        <w:t xml:space="preserve">icultural and Applied </w:t>
      </w:r>
      <w:r w:rsidR="00D5027C">
        <w:rPr>
          <w:iCs/>
          <w:sz w:val="23"/>
          <w:szCs w:val="23"/>
        </w:rPr>
        <w:t>Economics,</w:t>
      </w:r>
      <w:r w:rsidR="00D5027C" w:rsidRPr="009B4540">
        <w:rPr>
          <w:iCs/>
          <w:sz w:val="23"/>
          <w:szCs w:val="23"/>
        </w:rPr>
        <w:t xml:space="preserve"> </w:t>
      </w:r>
      <w:proofErr w:type="gramStart"/>
      <w:r w:rsidR="00D5027C" w:rsidRPr="009B4540">
        <w:rPr>
          <w:iCs/>
          <w:sz w:val="23"/>
          <w:szCs w:val="23"/>
        </w:rPr>
        <w:t>The</w:t>
      </w:r>
      <w:proofErr w:type="gramEnd"/>
      <w:r w:rsidRPr="009B4540">
        <w:rPr>
          <w:iCs/>
          <w:sz w:val="23"/>
          <w:szCs w:val="23"/>
        </w:rPr>
        <w:t xml:space="preserve"> University of Agriculture Peshawar, Pakistan. </w:t>
      </w:r>
    </w:p>
    <w:p w:rsidR="007D5BF2" w:rsidRPr="009B4540" w:rsidRDefault="004D39CA" w:rsidP="004D39CA">
      <w:pPr>
        <w:pStyle w:val="Default"/>
        <w:spacing w:line="360" w:lineRule="auto"/>
        <w:rPr>
          <w:iCs/>
          <w:sz w:val="23"/>
          <w:szCs w:val="23"/>
        </w:rPr>
      </w:pPr>
      <w:r w:rsidRPr="004D39CA">
        <w:rPr>
          <w:iCs/>
          <w:noProof/>
          <w:sz w:val="23"/>
          <w:szCs w:val="23"/>
        </w:rPr>
        <w:drawing>
          <wp:inline distT="0" distB="0" distL="0" distR="0">
            <wp:extent cx="202396" cy="102116"/>
            <wp:effectExtent l="19050" t="0" r="7154"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096" cy="104992"/>
                    </a:xfrm>
                    <a:prstGeom prst="rect">
                      <a:avLst/>
                    </a:prstGeom>
                    <a:noFill/>
                    <a:ln w="9525">
                      <a:noFill/>
                      <a:miter lim="800000"/>
                      <a:headEnd/>
                      <a:tailEnd/>
                    </a:ln>
                  </pic:spPr>
                </pic:pic>
              </a:graphicData>
            </a:graphic>
          </wp:inline>
        </w:drawing>
      </w:r>
      <w:r>
        <w:rPr>
          <w:iCs/>
          <w:sz w:val="23"/>
          <w:szCs w:val="23"/>
        </w:rPr>
        <w:t xml:space="preserve"> +92-333-9181172 </w:t>
      </w:r>
      <w:r w:rsidRPr="004D39CA">
        <w:rPr>
          <w:iCs/>
          <w:noProof/>
          <w:sz w:val="23"/>
          <w:szCs w:val="23"/>
        </w:rPr>
        <w:drawing>
          <wp:inline distT="0" distB="0" distL="0" distR="0">
            <wp:extent cx="232852" cy="112661"/>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4008" cy="118059"/>
                    </a:xfrm>
                    <a:prstGeom prst="rect">
                      <a:avLst/>
                    </a:prstGeom>
                    <a:noFill/>
                    <a:ln w="9525">
                      <a:noFill/>
                      <a:miter lim="800000"/>
                      <a:headEnd/>
                      <a:tailEnd/>
                    </a:ln>
                  </pic:spPr>
                </pic:pic>
              </a:graphicData>
            </a:graphic>
          </wp:inline>
        </w:drawing>
      </w:r>
      <w:r w:rsidR="007D5BF2" w:rsidRPr="009B4540">
        <w:rPr>
          <w:iCs/>
          <w:sz w:val="23"/>
          <w:szCs w:val="23"/>
        </w:rPr>
        <w:t xml:space="preserve"> </w:t>
      </w:r>
      <w:hyperlink r:id="rId10" w:history="1">
        <w:r w:rsidR="007D5BF2" w:rsidRPr="009B4540">
          <w:rPr>
            <w:rStyle w:val="Hyperlink"/>
            <w:iCs/>
            <w:sz w:val="23"/>
            <w:szCs w:val="23"/>
          </w:rPr>
          <w:t>abbasjan@aup.edu.pk</w:t>
        </w:r>
      </w:hyperlink>
    </w:p>
    <w:p w:rsidR="007D5BF2" w:rsidRPr="00B27FB5" w:rsidRDefault="007D5BF2" w:rsidP="009B4540">
      <w:pPr>
        <w:pStyle w:val="Default"/>
        <w:spacing w:line="360" w:lineRule="auto"/>
        <w:rPr>
          <w:b/>
          <w:sz w:val="23"/>
          <w:szCs w:val="23"/>
        </w:rPr>
      </w:pPr>
      <w:r w:rsidRPr="00B27FB5">
        <w:rPr>
          <w:b/>
          <w:iCs/>
          <w:sz w:val="23"/>
          <w:szCs w:val="23"/>
        </w:rPr>
        <w:t xml:space="preserve">Dr. Ghaffar Ali </w:t>
      </w:r>
    </w:p>
    <w:p w:rsidR="007D5BF2" w:rsidRPr="009B4540" w:rsidRDefault="009B4540" w:rsidP="004D39CA">
      <w:pPr>
        <w:pStyle w:val="Default"/>
        <w:rPr>
          <w:sz w:val="23"/>
          <w:szCs w:val="23"/>
        </w:rPr>
      </w:pPr>
      <w:r w:rsidRPr="009B4540">
        <w:rPr>
          <w:iCs/>
          <w:sz w:val="23"/>
          <w:szCs w:val="23"/>
        </w:rPr>
        <w:t>Associate Professor</w:t>
      </w:r>
      <w:r w:rsidR="007D5BF2" w:rsidRPr="009B4540">
        <w:rPr>
          <w:iCs/>
          <w:sz w:val="23"/>
          <w:szCs w:val="23"/>
        </w:rPr>
        <w:t xml:space="preserve"> </w:t>
      </w:r>
    </w:p>
    <w:p w:rsidR="007D5BF2" w:rsidRPr="009B4540" w:rsidRDefault="007D5BF2" w:rsidP="009B4540">
      <w:pPr>
        <w:pStyle w:val="Default"/>
        <w:spacing w:line="360" w:lineRule="auto"/>
        <w:rPr>
          <w:sz w:val="23"/>
          <w:szCs w:val="23"/>
        </w:rPr>
      </w:pPr>
      <w:r w:rsidRPr="009B4540">
        <w:rPr>
          <w:iCs/>
          <w:sz w:val="23"/>
          <w:szCs w:val="23"/>
        </w:rPr>
        <w:t xml:space="preserve">Department of Agricultural and Applied </w:t>
      </w:r>
      <w:r w:rsidR="00D5027C" w:rsidRPr="009B4540">
        <w:rPr>
          <w:iCs/>
          <w:sz w:val="23"/>
          <w:szCs w:val="23"/>
        </w:rPr>
        <w:t xml:space="preserve">Economics, </w:t>
      </w:r>
      <w:proofErr w:type="gramStart"/>
      <w:r w:rsidR="00D5027C" w:rsidRPr="009B4540">
        <w:rPr>
          <w:iCs/>
          <w:sz w:val="23"/>
          <w:szCs w:val="23"/>
        </w:rPr>
        <w:t>The</w:t>
      </w:r>
      <w:proofErr w:type="gramEnd"/>
      <w:r w:rsidRPr="009B4540">
        <w:rPr>
          <w:iCs/>
          <w:sz w:val="23"/>
          <w:szCs w:val="23"/>
        </w:rPr>
        <w:t xml:space="preserve"> University of Agriculture Peshawar, Pakistan. </w:t>
      </w:r>
    </w:p>
    <w:p w:rsidR="007D5BF2" w:rsidRPr="009B4540" w:rsidRDefault="004D39CA" w:rsidP="004D39CA">
      <w:pPr>
        <w:pStyle w:val="Default"/>
        <w:spacing w:line="360" w:lineRule="auto"/>
        <w:rPr>
          <w:rFonts w:ascii="Arial" w:hAnsi="Arial" w:cs="Arial"/>
          <w:sz w:val="18"/>
          <w:szCs w:val="18"/>
        </w:rPr>
      </w:pPr>
      <w:r w:rsidRPr="004D39CA">
        <w:rPr>
          <w:iCs/>
          <w:noProof/>
          <w:sz w:val="23"/>
          <w:szCs w:val="23"/>
        </w:rPr>
        <w:drawing>
          <wp:inline distT="0" distB="0" distL="0" distR="0">
            <wp:extent cx="202396" cy="102116"/>
            <wp:effectExtent l="19050" t="0" r="7154"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096" cy="104992"/>
                    </a:xfrm>
                    <a:prstGeom prst="rect">
                      <a:avLst/>
                    </a:prstGeom>
                    <a:noFill/>
                    <a:ln w="9525">
                      <a:noFill/>
                      <a:miter lim="800000"/>
                      <a:headEnd/>
                      <a:tailEnd/>
                    </a:ln>
                  </pic:spPr>
                </pic:pic>
              </a:graphicData>
            </a:graphic>
          </wp:inline>
        </w:drawing>
      </w:r>
      <w:r w:rsidR="007D5BF2" w:rsidRPr="009B4540">
        <w:rPr>
          <w:iCs/>
          <w:sz w:val="23"/>
          <w:szCs w:val="23"/>
        </w:rPr>
        <w:t xml:space="preserve"> </w:t>
      </w:r>
      <w:r>
        <w:rPr>
          <w:iCs/>
          <w:sz w:val="23"/>
          <w:szCs w:val="23"/>
        </w:rPr>
        <w:t>+92-</w:t>
      </w:r>
      <w:r w:rsidR="007D5BF2" w:rsidRPr="009B4540">
        <w:rPr>
          <w:rFonts w:ascii="Verdana" w:hAnsi="Verdana" w:cs="Verdana"/>
          <w:sz w:val="18"/>
          <w:szCs w:val="18"/>
        </w:rPr>
        <w:t>333- 9287954</w:t>
      </w:r>
      <w:r>
        <w:rPr>
          <w:rFonts w:ascii="Verdana" w:hAnsi="Verdana" w:cs="Verdana"/>
          <w:sz w:val="18"/>
          <w:szCs w:val="18"/>
        </w:rPr>
        <w:t xml:space="preserve"> </w:t>
      </w:r>
      <w:r w:rsidRPr="004D39CA">
        <w:rPr>
          <w:rFonts w:ascii="Verdana" w:hAnsi="Verdana" w:cs="Verdana"/>
          <w:noProof/>
          <w:sz w:val="18"/>
          <w:szCs w:val="18"/>
        </w:rPr>
        <w:drawing>
          <wp:inline distT="0" distB="0" distL="0" distR="0">
            <wp:extent cx="213643" cy="103367"/>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3879" cy="108319"/>
                    </a:xfrm>
                    <a:prstGeom prst="rect">
                      <a:avLst/>
                    </a:prstGeom>
                    <a:noFill/>
                    <a:ln w="9525">
                      <a:noFill/>
                      <a:miter lim="800000"/>
                      <a:headEnd/>
                      <a:tailEnd/>
                    </a:ln>
                  </pic:spPr>
                </pic:pic>
              </a:graphicData>
            </a:graphic>
          </wp:inline>
        </w:drawing>
      </w:r>
      <w:r w:rsidR="007D5BF2" w:rsidRPr="009B4540">
        <w:rPr>
          <w:iCs/>
          <w:sz w:val="23"/>
          <w:szCs w:val="23"/>
        </w:rPr>
        <w:t xml:space="preserve"> </w:t>
      </w:r>
      <w:hyperlink r:id="rId12" w:history="1">
        <w:r w:rsidR="007D5BF2" w:rsidRPr="009B4540">
          <w:rPr>
            <w:rStyle w:val="Hyperlink"/>
            <w:rFonts w:ascii="Arial" w:hAnsi="Arial" w:cs="Arial"/>
            <w:sz w:val="18"/>
            <w:szCs w:val="18"/>
          </w:rPr>
          <w:t>ghaffarali@aup.edu.pk</w:t>
        </w:r>
      </w:hyperlink>
    </w:p>
    <w:p w:rsidR="007D5BF2" w:rsidRPr="00B27FB5" w:rsidRDefault="007D5BF2" w:rsidP="009B4540">
      <w:pPr>
        <w:pStyle w:val="Default"/>
        <w:spacing w:line="360" w:lineRule="auto"/>
        <w:rPr>
          <w:b/>
          <w:sz w:val="23"/>
          <w:szCs w:val="23"/>
        </w:rPr>
      </w:pPr>
      <w:r w:rsidRPr="00B27FB5">
        <w:rPr>
          <w:b/>
          <w:iCs/>
          <w:sz w:val="23"/>
          <w:szCs w:val="23"/>
        </w:rPr>
        <w:t xml:space="preserve">Dr. </w:t>
      </w:r>
      <w:r w:rsidR="00673483" w:rsidRPr="00B27FB5">
        <w:rPr>
          <w:b/>
          <w:iCs/>
          <w:sz w:val="23"/>
          <w:szCs w:val="23"/>
        </w:rPr>
        <w:t xml:space="preserve">Syed </w:t>
      </w:r>
      <w:r w:rsidR="00B27FB5" w:rsidRPr="00B27FB5">
        <w:rPr>
          <w:b/>
          <w:iCs/>
          <w:sz w:val="23"/>
          <w:szCs w:val="23"/>
        </w:rPr>
        <w:t>Attaullah</w:t>
      </w:r>
      <w:r w:rsidRPr="00B27FB5">
        <w:rPr>
          <w:b/>
          <w:iCs/>
          <w:sz w:val="23"/>
          <w:szCs w:val="23"/>
        </w:rPr>
        <w:t xml:space="preserve"> Shah </w:t>
      </w:r>
    </w:p>
    <w:p w:rsidR="007D5BF2" w:rsidRPr="009B4540" w:rsidRDefault="007D5BF2" w:rsidP="004D39CA">
      <w:pPr>
        <w:pStyle w:val="Default"/>
        <w:rPr>
          <w:sz w:val="23"/>
          <w:szCs w:val="23"/>
        </w:rPr>
      </w:pPr>
      <w:r w:rsidRPr="009B4540">
        <w:rPr>
          <w:iCs/>
          <w:sz w:val="23"/>
          <w:szCs w:val="23"/>
        </w:rPr>
        <w:t xml:space="preserve">Assistant Professor </w:t>
      </w:r>
    </w:p>
    <w:p w:rsidR="004D39CA" w:rsidRDefault="007D5BF2" w:rsidP="004D39CA">
      <w:pPr>
        <w:pStyle w:val="Default"/>
        <w:rPr>
          <w:iCs/>
          <w:sz w:val="23"/>
          <w:szCs w:val="23"/>
        </w:rPr>
      </w:pPr>
      <w:r w:rsidRPr="009B4540">
        <w:rPr>
          <w:iCs/>
          <w:sz w:val="23"/>
          <w:szCs w:val="23"/>
        </w:rPr>
        <w:t xml:space="preserve">Department of Agricultural and Applied </w:t>
      </w:r>
      <w:r w:rsidR="00B27FB5" w:rsidRPr="009B4540">
        <w:rPr>
          <w:iCs/>
          <w:sz w:val="23"/>
          <w:szCs w:val="23"/>
        </w:rPr>
        <w:t xml:space="preserve">Economics, </w:t>
      </w:r>
      <w:proofErr w:type="gramStart"/>
      <w:r w:rsidR="00B27FB5">
        <w:rPr>
          <w:iCs/>
          <w:sz w:val="23"/>
          <w:szCs w:val="23"/>
        </w:rPr>
        <w:t>The</w:t>
      </w:r>
      <w:proofErr w:type="gramEnd"/>
      <w:r w:rsidRPr="009B4540">
        <w:rPr>
          <w:iCs/>
          <w:sz w:val="23"/>
          <w:szCs w:val="23"/>
        </w:rPr>
        <w:t xml:space="preserve"> University of Agriculture Peshawar, Pakistan. </w:t>
      </w:r>
    </w:p>
    <w:p w:rsidR="00D14CF4" w:rsidRPr="000334B1" w:rsidRDefault="00B27FB5" w:rsidP="000334B1">
      <w:pPr>
        <w:pStyle w:val="Default"/>
        <w:spacing w:line="360" w:lineRule="auto"/>
        <w:rPr>
          <w:rFonts w:asciiTheme="majorBidi" w:eastAsiaTheme="majorEastAsia" w:hAnsiTheme="majorBidi" w:cstheme="majorBidi"/>
          <w:bCs/>
        </w:rPr>
      </w:pPr>
      <w:r>
        <w:rPr>
          <w:iCs/>
          <w:noProof/>
          <w:sz w:val="23"/>
          <w:szCs w:val="23"/>
        </w:rPr>
        <w:drawing>
          <wp:inline distT="0" distB="0" distL="0" distR="0">
            <wp:extent cx="247653" cy="1192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8230" cy="119548"/>
                    </a:xfrm>
                    <a:prstGeom prst="rect">
                      <a:avLst/>
                    </a:prstGeom>
                    <a:noFill/>
                    <a:ln w="9525">
                      <a:noFill/>
                      <a:miter lim="800000"/>
                      <a:headEnd/>
                      <a:tailEnd/>
                    </a:ln>
                  </pic:spPr>
                </pic:pic>
              </a:graphicData>
            </a:graphic>
          </wp:inline>
        </w:drawing>
      </w:r>
      <w:r w:rsidR="004D39CA">
        <w:rPr>
          <w:iCs/>
          <w:sz w:val="23"/>
          <w:szCs w:val="23"/>
        </w:rPr>
        <w:t xml:space="preserve"> +92-</w:t>
      </w:r>
      <w:r>
        <w:rPr>
          <w:iCs/>
          <w:sz w:val="23"/>
          <w:szCs w:val="23"/>
        </w:rPr>
        <w:t xml:space="preserve">302-8305969 </w:t>
      </w:r>
      <w:r>
        <w:rPr>
          <w:iCs/>
          <w:noProof/>
          <w:sz w:val="23"/>
          <w:szCs w:val="23"/>
        </w:rPr>
        <w:drawing>
          <wp:inline distT="0" distB="0" distL="0" distR="0">
            <wp:extent cx="246516" cy="119270"/>
            <wp:effectExtent l="19050" t="0" r="1134"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9430" cy="120680"/>
                    </a:xfrm>
                    <a:prstGeom prst="rect">
                      <a:avLst/>
                    </a:prstGeom>
                    <a:noFill/>
                    <a:ln w="9525">
                      <a:noFill/>
                      <a:miter lim="800000"/>
                      <a:headEnd/>
                      <a:tailEnd/>
                    </a:ln>
                  </pic:spPr>
                </pic:pic>
              </a:graphicData>
            </a:graphic>
          </wp:inline>
        </w:drawing>
      </w:r>
      <w:r w:rsidR="00673483" w:rsidRPr="009B4540">
        <w:rPr>
          <w:iCs/>
          <w:sz w:val="23"/>
          <w:szCs w:val="23"/>
        </w:rPr>
        <w:t xml:space="preserve"> </w:t>
      </w:r>
      <w:hyperlink r:id="rId14" w:history="1">
        <w:r w:rsidR="00673483" w:rsidRPr="009B4540">
          <w:rPr>
            <w:rStyle w:val="Hyperlink"/>
            <w:iCs/>
            <w:sz w:val="23"/>
            <w:szCs w:val="23"/>
          </w:rPr>
          <w:t>drsyedshah@aup.edul.pk</w:t>
        </w:r>
      </w:hyperlink>
      <w:r w:rsidR="00673483" w:rsidRPr="009B4540">
        <w:rPr>
          <w:iCs/>
          <w:sz w:val="23"/>
          <w:szCs w:val="23"/>
        </w:rPr>
        <w:t xml:space="preserve"> </w:t>
      </w:r>
    </w:p>
    <w:sectPr w:rsidR="00D14CF4" w:rsidRPr="000334B1" w:rsidSect="00C23D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sig w:usb0="00000000" w:usb1="00000000" w:usb2="00000000" w:usb3="00000000" w:csb0="00000000"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8.4pt;height:146.5pt;visibility:visible;mso-wrap-style:square" o:bullet="t">
        <v:imagedata r:id="rId1" o:title=""/>
      </v:shape>
    </w:pict>
  </w:numPicBullet>
  <w:numPicBullet w:numPicBulletId="1">
    <w:pict>
      <v:shape id="_x0000_i1030" type="#_x0000_t75" style="width:19.4pt;height:9.4pt;visibility:visible;mso-wrap-style:square" o:bullet="t">
        <v:imagedata r:id="rId2" o:title=""/>
      </v:shape>
    </w:pict>
  </w:numPicBullet>
  <w:numPicBullet w:numPicBulletId="2">
    <w:pict>
      <v:shape id="_x0000_i1031" type="#_x0000_t75" style="width:16.3pt;height:8.15pt;visibility:visible;mso-wrap-style:square" o:bullet="t">
        <v:imagedata r:id="rId3" o:title=""/>
      </v:shape>
    </w:pict>
  </w:numPicBullet>
  <w:abstractNum w:abstractNumId="0">
    <w:nsid w:val="05C467B6"/>
    <w:multiLevelType w:val="hybridMultilevel"/>
    <w:tmpl w:val="67C68F1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EE50A6D"/>
    <w:multiLevelType w:val="hybridMultilevel"/>
    <w:tmpl w:val="3A0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72D69"/>
    <w:multiLevelType w:val="hybridMultilevel"/>
    <w:tmpl w:val="AD2A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74CE5"/>
    <w:multiLevelType w:val="hybridMultilevel"/>
    <w:tmpl w:val="E3A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96F3D"/>
    <w:multiLevelType w:val="hybridMultilevel"/>
    <w:tmpl w:val="697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657CE"/>
    <w:multiLevelType w:val="hybridMultilevel"/>
    <w:tmpl w:val="F1A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A193E"/>
    <w:multiLevelType w:val="hybridMultilevel"/>
    <w:tmpl w:val="364E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1E39"/>
    <w:multiLevelType w:val="hybridMultilevel"/>
    <w:tmpl w:val="4462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D32C1"/>
    <w:multiLevelType w:val="hybridMultilevel"/>
    <w:tmpl w:val="96B8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063E4"/>
    <w:multiLevelType w:val="hybridMultilevel"/>
    <w:tmpl w:val="D3E0D9BC"/>
    <w:lvl w:ilvl="0" w:tplc="AFB64F52">
      <w:start w:val="1"/>
      <w:numFmt w:val="bullet"/>
      <w:lvlText w:val=""/>
      <w:lvlPicBulletId w:val="2"/>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190CC8"/>
    <w:multiLevelType w:val="hybridMultilevel"/>
    <w:tmpl w:val="21144328"/>
    <w:lvl w:ilvl="0" w:tplc="A7FAA956">
      <w:start w:val="1"/>
      <w:numFmt w:val="bullet"/>
      <w:lvlText w:val=""/>
      <w:lvlPicBulletId w:val="1"/>
      <w:lvlJc w:val="left"/>
      <w:pPr>
        <w:tabs>
          <w:tab w:val="num" w:pos="720"/>
        </w:tabs>
        <w:ind w:left="720" w:hanging="360"/>
      </w:pPr>
      <w:rPr>
        <w:rFonts w:ascii="Symbol" w:hAnsi="Symbol" w:hint="default"/>
      </w:rPr>
    </w:lvl>
    <w:lvl w:ilvl="1" w:tplc="B786FDBA" w:tentative="1">
      <w:start w:val="1"/>
      <w:numFmt w:val="bullet"/>
      <w:lvlText w:val=""/>
      <w:lvlJc w:val="left"/>
      <w:pPr>
        <w:tabs>
          <w:tab w:val="num" w:pos="1440"/>
        </w:tabs>
        <w:ind w:left="1440" w:hanging="360"/>
      </w:pPr>
      <w:rPr>
        <w:rFonts w:ascii="Symbol" w:hAnsi="Symbol" w:hint="default"/>
      </w:rPr>
    </w:lvl>
    <w:lvl w:ilvl="2" w:tplc="6B924782" w:tentative="1">
      <w:start w:val="1"/>
      <w:numFmt w:val="bullet"/>
      <w:lvlText w:val=""/>
      <w:lvlJc w:val="left"/>
      <w:pPr>
        <w:tabs>
          <w:tab w:val="num" w:pos="2160"/>
        </w:tabs>
        <w:ind w:left="2160" w:hanging="360"/>
      </w:pPr>
      <w:rPr>
        <w:rFonts w:ascii="Symbol" w:hAnsi="Symbol" w:hint="default"/>
      </w:rPr>
    </w:lvl>
    <w:lvl w:ilvl="3" w:tplc="A35A3608" w:tentative="1">
      <w:start w:val="1"/>
      <w:numFmt w:val="bullet"/>
      <w:lvlText w:val=""/>
      <w:lvlJc w:val="left"/>
      <w:pPr>
        <w:tabs>
          <w:tab w:val="num" w:pos="2880"/>
        </w:tabs>
        <w:ind w:left="2880" w:hanging="360"/>
      </w:pPr>
      <w:rPr>
        <w:rFonts w:ascii="Symbol" w:hAnsi="Symbol" w:hint="default"/>
      </w:rPr>
    </w:lvl>
    <w:lvl w:ilvl="4" w:tplc="3AE4942C" w:tentative="1">
      <w:start w:val="1"/>
      <w:numFmt w:val="bullet"/>
      <w:lvlText w:val=""/>
      <w:lvlJc w:val="left"/>
      <w:pPr>
        <w:tabs>
          <w:tab w:val="num" w:pos="3600"/>
        </w:tabs>
        <w:ind w:left="3600" w:hanging="360"/>
      </w:pPr>
      <w:rPr>
        <w:rFonts w:ascii="Symbol" w:hAnsi="Symbol" w:hint="default"/>
      </w:rPr>
    </w:lvl>
    <w:lvl w:ilvl="5" w:tplc="FDE0032C" w:tentative="1">
      <w:start w:val="1"/>
      <w:numFmt w:val="bullet"/>
      <w:lvlText w:val=""/>
      <w:lvlJc w:val="left"/>
      <w:pPr>
        <w:tabs>
          <w:tab w:val="num" w:pos="4320"/>
        </w:tabs>
        <w:ind w:left="4320" w:hanging="360"/>
      </w:pPr>
      <w:rPr>
        <w:rFonts w:ascii="Symbol" w:hAnsi="Symbol" w:hint="default"/>
      </w:rPr>
    </w:lvl>
    <w:lvl w:ilvl="6" w:tplc="2402ACDC" w:tentative="1">
      <w:start w:val="1"/>
      <w:numFmt w:val="bullet"/>
      <w:lvlText w:val=""/>
      <w:lvlJc w:val="left"/>
      <w:pPr>
        <w:tabs>
          <w:tab w:val="num" w:pos="5040"/>
        </w:tabs>
        <w:ind w:left="5040" w:hanging="360"/>
      </w:pPr>
      <w:rPr>
        <w:rFonts w:ascii="Symbol" w:hAnsi="Symbol" w:hint="default"/>
      </w:rPr>
    </w:lvl>
    <w:lvl w:ilvl="7" w:tplc="06286E66" w:tentative="1">
      <w:start w:val="1"/>
      <w:numFmt w:val="bullet"/>
      <w:lvlText w:val=""/>
      <w:lvlJc w:val="left"/>
      <w:pPr>
        <w:tabs>
          <w:tab w:val="num" w:pos="5760"/>
        </w:tabs>
        <w:ind w:left="5760" w:hanging="360"/>
      </w:pPr>
      <w:rPr>
        <w:rFonts w:ascii="Symbol" w:hAnsi="Symbol" w:hint="default"/>
      </w:rPr>
    </w:lvl>
    <w:lvl w:ilvl="8" w:tplc="C1B61914" w:tentative="1">
      <w:start w:val="1"/>
      <w:numFmt w:val="bullet"/>
      <w:lvlText w:val=""/>
      <w:lvlJc w:val="left"/>
      <w:pPr>
        <w:tabs>
          <w:tab w:val="num" w:pos="6480"/>
        </w:tabs>
        <w:ind w:left="6480" w:hanging="360"/>
      </w:pPr>
      <w:rPr>
        <w:rFonts w:ascii="Symbol" w:hAnsi="Symbol" w:hint="default"/>
      </w:rPr>
    </w:lvl>
  </w:abstractNum>
  <w:abstractNum w:abstractNumId="11">
    <w:nsid w:val="35C87A0D"/>
    <w:multiLevelType w:val="hybridMultilevel"/>
    <w:tmpl w:val="E63AF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46B0"/>
    <w:multiLevelType w:val="hybridMultilevel"/>
    <w:tmpl w:val="33F808C0"/>
    <w:lvl w:ilvl="0" w:tplc="2CA2AEB4">
      <w:start w:val="1"/>
      <w:numFmt w:val="bullet"/>
      <w:lvlText w:val=""/>
      <w:lvlPicBulletId w:val="0"/>
      <w:lvlJc w:val="left"/>
      <w:pPr>
        <w:tabs>
          <w:tab w:val="num" w:pos="720"/>
        </w:tabs>
        <w:ind w:left="720" w:hanging="360"/>
      </w:pPr>
      <w:rPr>
        <w:rFonts w:ascii="Symbol" w:hAnsi="Symbol" w:hint="default"/>
      </w:rPr>
    </w:lvl>
    <w:lvl w:ilvl="1" w:tplc="B49A2996" w:tentative="1">
      <w:start w:val="1"/>
      <w:numFmt w:val="bullet"/>
      <w:lvlText w:val=""/>
      <w:lvlJc w:val="left"/>
      <w:pPr>
        <w:tabs>
          <w:tab w:val="num" w:pos="1440"/>
        </w:tabs>
        <w:ind w:left="1440" w:hanging="360"/>
      </w:pPr>
      <w:rPr>
        <w:rFonts w:ascii="Symbol" w:hAnsi="Symbol" w:hint="default"/>
      </w:rPr>
    </w:lvl>
    <w:lvl w:ilvl="2" w:tplc="EE34036C" w:tentative="1">
      <w:start w:val="1"/>
      <w:numFmt w:val="bullet"/>
      <w:lvlText w:val=""/>
      <w:lvlJc w:val="left"/>
      <w:pPr>
        <w:tabs>
          <w:tab w:val="num" w:pos="2160"/>
        </w:tabs>
        <w:ind w:left="2160" w:hanging="360"/>
      </w:pPr>
      <w:rPr>
        <w:rFonts w:ascii="Symbol" w:hAnsi="Symbol" w:hint="default"/>
      </w:rPr>
    </w:lvl>
    <w:lvl w:ilvl="3" w:tplc="B32E5A7E" w:tentative="1">
      <w:start w:val="1"/>
      <w:numFmt w:val="bullet"/>
      <w:lvlText w:val=""/>
      <w:lvlJc w:val="left"/>
      <w:pPr>
        <w:tabs>
          <w:tab w:val="num" w:pos="2880"/>
        </w:tabs>
        <w:ind w:left="2880" w:hanging="360"/>
      </w:pPr>
      <w:rPr>
        <w:rFonts w:ascii="Symbol" w:hAnsi="Symbol" w:hint="default"/>
      </w:rPr>
    </w:lvl>
    <w:lvl w:ilvl="4" w:tplc="0B228808" w:tentative="1">
      <w:start w:val="1"/>
      <w:numFmt w:val="bullet"/>
      <w:lvlText w:val=""/>
      <w:lvlJc w:val="left"/>
      <w:pPr>
        <w:tabs>
          <w:tab w:val="num" w:pos="3600"/>
        </w:tabs>
        <w:ind w:left="3600" w:hanging="360"/>
      </w:pPr>
      <w:rPr>
        <w:rFonts w:ascii="Symbol" w:hAnsi="Symbol" w:hint="default"/>
      </w:rPr>
    </w:lvl>
    <w:lvl w:ilvl="5" w:tplc="3ECCA4E8" w:tentative="1">
      <w:start w:val="1"/>
      <w:numFmt w:val="bullet"/>
      <w:lvlText w:val=""/>
      <w:lvlJc w:val="left"/>
      <w:pPr>
        <w:tabs>
          <w:tab w:val="num" w:pos="4320"/>
        </w:tabs>
        <w:ind w:left="4320" w:hanging="360"/>
      </w:pPr>
      <w:rPr>
        <w:rFonts w:ascii="Symbol" w:hAnsi="Symbol" w:hint="default"/>
      </w:rPr>
    </w:lvl>
    <w:lvl w:ilvl="6" w:tplc="F7E471CC" w:tentative="1">
      <w:start w:val="1"/>
      <w:numFmt w:val="bullet"/>
      <w:lvlText w:val=""/>
      <w:lvlJc w:val="left"/>
      <w:pPr>
        <w:tabs>
          <w:tab w:val="num" w:pos="5040"/>
        </w:tabs>
        <w:ind w:left="5040" w:hanging="360"/>
      </w:pPr>
      <w:rPr>
        <w:rFonts w:ascii="Symbol" w:hAnsi="Symbol" w:hint="default"/>
      </w:rPr>
    </w:lvl>
    <w:lvl w:ilvl="7" w:tplc="211ED7AA" w:tentative="1">
      <w:start w:val="1"/>
      <w:numFmt w:val="bullet"/>
      <w:lvlText w:val=""/>
      <w:lvlJc w:val="left"/>
      <w:pPr>
        <w:tabs>
          <w:tab w:val="num" w:pos="5760"/>
        </w:tabs>
        <w:ind w:left="5760" w:hanging="360"/>
      </w:pPr>
      <w:rPr>
        <w:rFonts w:ascii="Symbol" w:hAnsi="Symbol" w:hint="default"/>
      </w:rPr>
    </w:lvl>
    <w:lvl w:ilvl="8" w:tplc="3D8CB0FC" w:tentative="1">
      <w:start w:val="1"/>
      <w:numFmt w:val="bullet"/>
      <w:lvlText w:val=""/>
      <w:lvlJc w:val="left"/>
      <w:pPr>
        <w:tabs>
          <w:tab w:val="num" w:pos="6480"/>
        </w:tabs>
        <w:ind w:left="6480" w:hanging="360"/>
      </w:pPr>
      <w:rPr>
        <w:rFonts w:ascii="Symbol" w:hAnsi="Symbol" w:hint="default"/>
      </w:rPr>
    </w:lvl>
  </w:abstractNum>
  <w:abstractNum w:abstractNumId="13">
    <w:nsid w:val="3BD06098"/>
    <w:multiLevelType w:val="hybridMultilevel"/>
    <w:tmpl w:val="E9B20B02"/>
    <w:lvl w:ilvl="0" w:tplc="AFB64F52">
      <w:start w:val="1"/>
      <w:numFmt w:val="bullet"/>
      <w:lvlText w:val=""/>
      <w:lvlPicBulletId w:val="2"/>
      <w:lvlJc w:val="left"/>
      <w:pPr>
        <w:tabs>
          <w:tab w:val="num" w:pos="720"/>
        </w:tabs>
        <w:ind w:left="720" w:hanging="360"/>
      </w:pPr>
      <w:rPr>
        <w:rFonts w:ascii="Symbol" w:hAnsi="Symbol" w:hint="default"/>
      </w:rPr>
    </w:lvl>
    <w:lvl w:ilvl="1" w:tplc="8B222A5E" w:tentative="1">
      <w:start w:val="1"/>
      <w:numFmt w:val="bullet"/>
      <w:lvlText w:val=""/>
      <w:lvlJc w:val="left"/>
      <w:pPr>
        <w:tabs>
          <w:tab w:val="num" w:pos="1440"/>
        </w:tabs>
        <w:ind w:left="1440" w:hanging="360"/>
      </w:pPr>
      <w:rPr>
        <w:rFonts w:ascii="Symbol" w:hAnsi="Symbol" w:hint="default"/>
      </w:rPr>
    </w:lvl>
    <w:lvl w:ilvl="2" w:tplc="D3B8B5F8" w:tentative="1">
      <w:start w:val="1"/>
      <w:numFmt w:val="bullet"/>
      <w:lvlText w:val=""/>
      <w:lvlJc w:val="left"/>
      <w:pPr>
        <w:tabs>
          <w:tab w:val="num" w:pos="2160"/>
        </w:tabs>
        <w:ind w:left="2160" w:hanging="360"/>
      </w:pPr>
      <w:rPr>
        <w:rFonts w:ascii="Symbol" w:hAnsi="Symbol" w:hint="default"/>
      </w:rPr>
    </w:lvl>
    <w:lvl w:ilvl="3" w:tplc="59C0A6BC" w:tentative="1">
      <w:start w:val="1"/>
      <w:numFmt w:val="bullet"/>
      <w:lvlText w:val=""/>
      <w:lvlJc w:val="left"/>
      <w:pPr>
        <w:tabs>
          <w:tab w:val="num" w:pos="2880"/>
        </w:tabs>
        <w:ind w:left="2880" w:hanging="360"/>
      </w:pPr>
      <w:rPr>
        <w:rFonts w:ascii="Symbol" w:hAnsi="Symbol" w:hint="default"/>
      </w:rPr>
    </w:lvl>
    <w:lvl w:ilvl="4" w:tplc="0C847100" w:tentative="1">
      <w:start w:val="1"/>
      <w:numFmt w:val="bullet"/>
      <w:lvlText w:val=""/>
      <w:lvlJc w:val="left"/>
      <w:pPr>
        <w:tabs>
          <w:tab w:val="num" w:pos="3600"/>
        </w:tabs>
        <w:ind w:left="3600" w:hanging="360"/>
      </w:pPr>
      <w:rPr>
        <w:rFonts w:ascii="Symbol" w:hAnsi="Symbol" w:hint="default"/>
      </w:rPr>
    </w:lvl>
    <w:lvl w:ilvl="5" w:tplc="73E20C78" w:tentative="1">
      <w:start w:val="1"/>
      <w:numFmt w:val="bullet"/>
      <w:lvlText w:val=""/>
      <w:lvlJc w:val="left"/>
      <w:pPr>
        <w:tabs>
          <w:tab w:val="num" w:pos="4320"/>
        </w:tabs>
        <w:ind w:left="4320" w:hanging="360"/>
      </w:pPr>
      <w:rPr>
        <w:rFonts w:ascii="Symbol" w:hAnsi="Symbol" w:hint="default"/>
      </w:rPr>
    </w:lvl>
    <w:lvl w:ilvl="6" w:tplc="D1F40646" w:tentative="1">
      <w:start w:val="1"/>
      <w:numFmt w:val="bullet"/>
      <w:lvlText w:val=""/>
      <w:lvlJc w:val="left"/>
      <w:pPr>
        <w:tabs>
          <w:tab w:val="num" w:pos="5040"/>
        </w:tabs>
        <w:ind w:left="5040" w:hanging="360"/>
      </w:pPr>
      <w:rPr>
        <w:rFonts w:ascii="Symbol" w:hAnsi="Symbol" w:hint="default"/>
      </w:rPr>
    </w:lvl>
    <w:lvl w:ilvl="7" w:tplc="2D1CDDE4" w:tentative="1">
      <w:start w:val="1"/>
      <w:numFmt w:val="bullet"/>
      <w:lvlText w:val=""/>
      <w:lvlJc w:val="left"/>
      <w:pPr>
        <w:tabs>
          <w:tab w:val="num" w:pos="5760"/>
        </w:tabs>
        <w:ind w:left="5760" w:hanging="360"/>
      </w:pPr>
      <w:rPr>
        <w:rFonts w:ascii="Symbol" w:hAnsi="Symbol" w:hint="default"/>
      </w:rPr>
    </w:lvl>
    <w:lvl w:ilvl="8" w:tplc="2B9A3CA6" w:tentative="1">
      <w:start w:val="1"/>
      <w:numFmt w:val="bullet"/>
      <w:lvlText w:val=""/>
      <w:lvlJc w:val="left"/>
      <w:pPr>
        <w:tabs>
          <w:tab w:val="num" w:pos="6480"/>
        </w:tabs>
        <w:ind w:left="6480" w:hanging="360"/>
      </w:pPr>
      <w:rPr>
        <w:rFonts w:ascii="Symbol" w:hAnsi="Symbol" w:hint="default"/>
      </w:rPr>
    </w:lvl>
  </w:abstractNum>
  <w:abstractNum w:abstractNumId="14">
    <w:nsid w:val="3E160095"/>
    <w:multiLevelType w:val="hybridMultilevel"/>
    <w:tmpl w:val="1456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42D6B"/>
    <w:multiLevelType w:val="hybridMultilevel"/>
    <w:tmpl w:val="50F4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F5359"/>
    <w:multiLevelType w:val="hybridMultilevel"/>
    <w:tmpl w:val="ABD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8166C"/>
    <w:multiLevelType w:val="hybridMultilevel"/>
    <w:tmpl w:val="CD2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40EDC"/>
    <w:multiLevelType w:val="hybridMultilevel"/>
    <w:tmpl w:val="76AAB338"/>
    <w:lvl w:ilvl="0" w:tplc="FEFCB67A">
      <w:start w:val="1"/>
      <w:numFmt w:val="bullet"/>
      <w:lvlText w:val=""/>
      <w:lvlPicBulletId w:val="0"/>
      <w:lvlJc w:val="left"/>
      <w:pPr>
        <w:tabs>
          <w:tab w:val="num" w:pos="720"/>
        </w:tabs>
        <w:ind w:left="720" w:hanging="360"/>
      </w:pPr>
      <w:rPr>
        <w:rFonts w:ascii="Symbol" w:hAnsi="Symbol" w:hint="default"/>
      </w:rPr>
    </w:lvl>
    <w:lvl w:ilvl="1" w:tplc="E70C3DAC" w:tentative="1">
      <w:start w:val="1"/>
      <w:numFmt w:val="bullet"/>
      <w:lvlText w:val=""/>
      <w:lvlJc w:val="left"/>
      <w:pPr>
        <w:tabs>
          <w:tab w:val="num" w:pos="1440"/>
        </w:tabs>
        <w:ind w:left="1440" w:hanging="360"/>
      </w:pPr>
      <w:rPr>
        <w:rFonts w:ascii="Symbol" w:hAnsi="Symbol" w:hint="default"/>
      </w:rPr>
    </w:lvl>
    <w:lvl w:ilvl="2" w:tplc="7A1017A8" w:tentative="1">
      <w:start w:val="1"/>
      <w:numFmt w:val="bullet"/>
      <w:lvlText w:val=""/>
      <w:lvlJc w:val="left"/>
      <w:pPr>
        <w:tabs>
          <w:tab w:val="num" w:pos="2160"/>
        </w:tabs>
        <w:ind w:left="2160" w:hanging="360"/>
      </w:pPr>
      <w:rPr>
        <w:rFonts w:ascii="Symbol" w:hAnsi="Symbol" w:hint="default"/>
      </w:rPr>
    </w:lvl>
    <w:lvl w:ilvl="3" w:tplc="09D0A9EA" w:tentative="1">
      <w:start w:val="1"/>
      <w:numFmt w:val="bullet"/>
      <w:lvlText w:val=""/>
      <w:lvlJc w:val="left"/>
      <w:pPr>
        <w:tabs>
          <w:tab w:val="num" w:pos="2880"/>
        </w:tabs>
        <w:ind w:left="2880" w:hanging="360"/>
      </w:pPr>
      <w:rPr>
        <w:rFonts w:ascii="Symbol" w:hAnsi="Symbol" w:hint="default"/>
      </w:rPr>
    </w:lvl>
    <w:lvl w:ilvl="4" w:tplc="FE6C27C6" w:tentative="1">
      <w:start w:val="1"/>
      <w:numFmt w:val="bullet"/>
      <w:lvlText w:val=""/>
      <w:lvlJc w:val="left"/>
      <w:pPr>
        <w:tabs>
          <w:tab w:val="num" w:pos="3600"/>
        </w:tabs>
        <w:ind w:left="3600" w:hanging="360"/>
      </w:pPr>
      <w:rPr>
        <w:rFonts w:ascii="Symbol" w:hAnsi="Symbol" w:hint="default"/>
      </w:rPr>
    </w:lvl>
    <w:lvl w:ilvl="5" w:tplc="44CC9590" w:tentative="1">
      <w:start w:val="1"/>
      <w:numFmt w:val="bullet"/>
      <w:lvlText w:val=""/>
      <w:lvlJc w:val="left"/>
      <w:pPr>
        <w:tabs>
          <w:tab w:val="num" w:pos="4320"/>
        </w:tabs>
        <w:ind w:left="4320" w:hanging="360"/>
      </w:pPr>
      <w:rPr>
        <w:rFonts w:ascii="Symbol" w:hAnsi="Symbol" w:hint="default"/>
      </w:rPr>
    </w:lvl>
    <w:lvl w:ilvl="6" w:tplc="55E4675A" w:tentative="1">
      <w:start w:val="1"/>
      <w:numFmt w:val="bullet"/>
      <w:lvlText w:val=""/>
      <w:lvlJc w:val="left"/>
      <w:pPr>
        <w:tabs>
          <w:tab w:val="num" w:pos="5040"/>
        </w:tabs>
        <w:ind w:left="5040" w:hanging="360"/>
      </w:pPr>
      <w:rPr>
        <w:rFonts w:ascii="Symbol" w:hAnsi="Symbol" w:hint="default"/>
      </w:rPr>
    </w:lvl>
    <w:lvl w:ilvl="7" w:tplc="3ED878B0" w:tentative="1">
      <w:start w:val="1"/>
      <w:numFmt w:val="bullet"/>
      <w:lvlText w:val=""/>
      <w:lvlJc w:val="left"/>
      <w:pPr>
        <w:tabs>
          <w:tab w:val="num" w:pos="5760"/>
        </w:tabs>
        <w:ind w:left="5760" w:hanging="360"/>
      </w:pPr>
      <w:rPr>
        <w:rFonts w:ascii="Symbol" w:hAnsi="Symbol" w:hint="default"/>
      </w:rPr>
    </w:lvl>
    <w:lvl w:ilvl="8" w:tplc="571C630A" w:tentative="1">
      <w:start w:val="1"/>
      <w:numFmt w:val="bullet"/>
      <w:lvlText w:val=""/>
      <w:lvlJc w:val="left"/>
      <w:pPr>
        <w:tabs>
          <w:tab w:val="num" w:pos="6480"/>
        </w:tabs>
        <w:ind w:left="6480" w:hanging="360"/>
      </w:pPr>
      <w:rPr>
        <w:rFonts w:ascii="Symbol" w:hAnsi="Symbol" w:hint="default"/>
      </w:rPr>
    </w:lvl>
  </w:abstractNum>
  <w:abstractNum w:abstractNumId="19">
    <w:nsid w:val="5025644D"/>
    <w:multiLevelType w:val="hybridMultilevel"/>
    <w:tmpl w:val="509E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4152E"/>
    <w:multiLevelType w:val="hybridMultilevel"/>
    <w:tmpl w:val="CFF69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57E52"/>
    <w:multiLevelType w:val="hybridMultilevel"/>
    <w:tmpl w:val="9AF2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F22FA"/>
    <w:multiLevelType w:val="hybridMultilevel"/>
    <w:tmpl w:val="3112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F15E8"/>
    <w:multiLevelType w:val="hybridMultilevel"/>
    <w:tmpl w:val="9AF2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C2430"/>
    <w:multiLevelType w:val="hybridMultilevel"/>
    <w:tmpl w:val="E35E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0"/>
  </w:num>
  <w:num w:numId="4">
    <w:abstractNumId w:val="1"/>
  </w:num>
  <w:num w:numId="5">
    <w:abstractNumId w:val="6"/>
  </w:num>
  <w:num w:numId="6">
    <w:abstractNumId w:val="14"/>
  </w:num>
  <w:num w:numId="7">
    <w:abstractNumId w:val="2"/>
  </w:num>
  <w:num w:numId="8">
    <w:abstractNumId w:val="24"/>
  </w:num>
  <w:num w:numId="9">
    <w:abstractNumId w:val="23"/>
  </w:num>
  <w:num w:numId="10">
    <w:abstractNumId w:val="15"/>
  </w:num>
  <w:num w:numId="11">
    <w:abstractNumId w:val="7"/>
  </w:num>
  <w:num w:numId="12">
    <w:abstractNumId w:val="5"/>
  </w:num>
  <w:num w:numId="13">
    <w:abstractNumId w:val="22"/>
  </w:num>
  <w:num w:numId="14">
    <w:abstractNumId w:val="21"/>
  </w:num>
  <w:num w:numId="15">
    <w:abstractNumId w:val="17"/>
  </w:num>
  <w:num w:numId="16">
    <w:abstractNumId w:val="4"/>
  </w:num>
  <w:num w:numId="17">
    <w:abstractNumId w:val="3"/>
  </w:num>
  <w:num w:numId="18">
    <w:abstractNumId w:val="8"/>
  </w:num>
  <w:num w:numId="19">
    <w:abstractNumId w:val="12"/>
  </w:num>
  <w:num w:numId="20">
    <w:abstractNumId w:val="18"/>
  </w:num>
  <w:num w:numId="21">
    <w:abstractNumId w:val="10"/>
  </w:num>
  <w:num w:numId="22">
    <w:abstractNumId w:val="13"/>
  </w:num>
  <w:num w:numId="23">
    <w:abstractNumId w:val="9"/>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97FD3"/>
    <w:rsid w:val="000334B1"/>
    <w:rsid w:val="000B4FE9"/>
    <w:rsid w:val="000F4F5E"/>
    <w:rsid w:val="0011424A"/>
    <w:rsid w:val="00121624"/>
    <w:rsid w:val="001A2B1B"/>
    <w:rsid w:val="001A43D2"/>
    <w:rsid w:val="002150B3"/>
    <w:rsid w:val="00272411"/>
    <w:rsid w:val="00280D99"/>
    <w:rsid w:val="0029495B"/>
    <w:rsid w:val="00311E7F"/>
    <w:rsid w:val="00344D8B"/>
    <w:rsid w:val="003B7D28"/>
    <w:rsid w:val="00431323"/>
    <w:rsid w:val="00492245"/>
    <w:rsid w:val="00496C97"/>
    <w:rsid w:val="00497FD3"/>
    <w:rsid w:val="004A47C6"/>
    <w:rsid w:val="004D39CA"/>
    <w:rsid w:val="00545920"/>
    <w:rsid w:val="00551396"/>
    <w:rsid w:val="0057358D"/>
    <w:rsid w:val="00581118"/>
    <w:rsid w:val="005A16AE"/>
    <w:rsid w:val="005B5DCA"/>
    <w:rsid w:val="006110B2"/>
    <w:rsid w:val="00643A9D"/>
    <w:rsid w:val="006524CB"/>
    <w:rsid w:val="00660A80"/>
    <w:rsid w:val="006646D8"/>
    <w:rsid w:val="00673483"/>
    <w:rsid w:val="00714290"/>
    <w:rsid w:val="00781297"/>
    <w:rsid w:val="007C3996"/>
    <w:rsid w:val="007D5BF2"/>
    <w:rsid w:val="00800FBB"/>
    <w:rsid w:val="00873DA2"/>
    <w:rsid w:val="008929B4"/>
    <w:rsid w:val="008E05F2"/>
    <w:rsid w:val="008E2C2A"/>
    <w:rsid w:val="00950DB5"/>
    <w:rsid w:val="009B4540"/>
    <w:rsid w:val="00A00B95"/>
    <w:rsid w:val="00A80E9F"/>
    <w:rsid w:val="00A9501D"/>
    <w:rsid w:val="00AA03EB"/>
    <w:rsid w:val="00AB59BC"/>
    <w:rsid w:val="00AD0D1C"/>
    <w:rsid w:val="00B25B93"/>
    <w:rsid w:val="00B27FB5"/>
    <w:rsid w:val="00B502B4"/>
    <w:rsid w:val="00B65700"/>
    <w:rsid w:val="00B83711"/>
    <w:rsid w:val="00BD0906"/>
    <w:rsid w:val="00BE0156"/>
    <w:rsid w:val="00BE5B75"/>
    <w:rsid w:val="00BF266E"/>
    <w:rsid w:val="00C23D30"/>
    <w:rsid w:val="00C23EF3"/>
    <w:rsid w:val="00C3324C"/>
    <w:rsid w:val="00C627D8"/>
    <w:rsid w:val="00C72924"/>
    <w:rsid w:val="00CF72EB"/>
    <w:rsid w:val="00CF7688"/>
    <w:rsid w:val="00D14CF4"/>
    <w:rsid w:val="00D472DE"/>
    <w:rsid w:val="00D5027C"/>
    <w:rsid w:val="00DA7C16"/>
    <w:rsid w:val="00DB3E5A"/>
    <w:rsid w:val="00E75B16"/>
    <w:rsid w:val="00E825F1"/>
    <w:rsid w:val="00E95F8F"/>
    <w:rsid w:val="00EA71D7"/>
    <w:rsid w:val="00EB5EA2"/>
    <w:rsid w:val="00FA6130"/>
    <w:rsid w:val="00FE0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D3"/>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781297"/>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7FD3"/>
    <w:pPr>
      <w:jc w:val="center"/>
    </w:pPr>
    <w:rPr>
      <w:rFonts w:ascii="Verdana" w:hAnsi="Verdana" w:cs="Arial"/>
      <w:b/>
      <w:sz w:val="28"/>
      <w:szCs w:val="28"/>
    </w:rPr>
  </w:style>
  <w:style w:type="character" w:customStyle="1" w:styleId="TitleChar">
    <w:name w:val="Title Char"/>
    <w:basedOn w:val="DefaultParagraphFont"/>
    <w:link w:val="Title"/>
    <w:rsid w:val="00497FD3"/>
    <w:rPr>
      <w:rFonts w:ascii="Verdana" w:eastAsia="Times New Roman" w:hAnsi="Verdana" w:cs="Arial"/>
      <w:b/>
      <w:sz w:val="28"/>
      <w:szCs w:val="28"/>
      <w:lang w:val="en-GB" w:eastAsia="en-GB"/>
    </w:rPr>
  </w:style>
  <w:style w:type="character" w:styleId="Hyperlink">
    <w:name w:val="Hyperlink"/>
    <w:basedOn w:val="DefaultParagraphFont"/>
    <w:uiPriority w:val="99"/>
    <w:rsid w:val="00497FD3"/>
    <w:rPr>
      <w:color w:val="0000FF"/>
      <w:u w:val="single"/>
    </w:rPr>
  </w:style>
  <w:style w:type="paragraph" w:styleId="ListParagraph">
    <w:name w:val="List Paragraph"/>
    <w:basedOn w:val="Normal"/>
    <w:uiPriority w:val="34"/>
    <w:qFormat/>
    <w:rsid w:val="00497FD3"/>
    <w:pPr>
      <w:ind w:left="720"/>
      <w:contextualSpacing/>
    </w:pPr>
  </w:style>
  <w:style w:type="paragraph" w:styleId="NoSpacing">
    <w:name w:val="No Spacing"/>
    <w:link w:val="NoSpacingChar"/>
    <w:uiPriority w:val="1"/>
    <w:qFormat/>
    <w:rsid w:val="00D14CF4"/>
    <w:pPr>
      <w:spacing w:after="0" w:line="240" w:lineRule="auto"/>
    </w:pPr>
    <w:rPr>
      <w:rFonts w:eastAsiaTheme="minorEastAsia"/>
    </w:rPr>
  </w:style>
  <w:style w:type="character" w:customStyle="1" w:styleId="NoSpacingChar">
    <w:name w:val="No Spacing Char"/>
    <w:basedOn w:val="DefaultParagraphFont"/>
    <w:link w:val="NoSpacing"/>
    <w:uiPriority w:val="1"/>
    <w:rsid w:val="00D14CF4"/>
    <w:rPr>
      <w:rFonts w:eastAsiaTheme="minorEastAsia"/>
    </w:rPr>
  </w:style>
  <w:style w:type="paragraph" w:customStyle="1" w:styleId="Default">
    <w:name w:val="Default"/>
    <w:rsid w:val="00A950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129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27FB5"/>
    <w:rPr>
      <w:rFonts w:ascii="Tahoma" w:hAnsi="Tahoma" w:cs="Tahoma"/>
      <w:sz w:val="16"/>
      <w:szCs w:val="16"/>
    </w:rPr>
  </w:style>
  <w:style w:type="character" w:customStyle="1" w:styleId="BalloonTextChar">
    <w:name w:val="Balloon Text Char"/>
    <w:basedOn w:val="DefaultParagraphFont"/>
    <w:link w:val="BalloonText"/>
    <w:uiPriority w:val="99"/>
    <w:semiHidden/>
    <w:rsid w:val="00B27FB5"/>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0347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angir@bkuc.edu.pk" TargetMode="External"/><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yperlink" Target="mailto:ghaffarali@aup.edu.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8.png"/><Relationship Id="rId5" Type="http://schemas.openxmlformats.org/officeDocument/2006/relationships/image" Target="media/image4.png"/><Relationship Id="rId15" Type="http://schemas.openxmlformats.org/officeDocument/2006/relationships/fontTable" Target="fontTable.xml"/><Relationship Id="rId10" Type="http://schemas.openxmlformats.org/officeDocument/2006/relationships/hyperlink" Target="mailto:abbasjan@aup.edu.pk"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mailto:drsyedshah@aup.edul.p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2020-04-21T11:41:00Z</cp:lastPrinted>
  <dcterms:created xsi:type="dcterms:W3CDTF">2021-04-29T06:15:00Z</dcterms:created>
  <dcterms:modified xsi:type="dcterms:W3CDTF">2021-05-20T09:48:00Z</dcterms:modified>
</cp:coreProperties>
</file>